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B8D2" w14:textId="63991314" w:rsidR="0080169E" w:rsidRPr="00F23BFB" w:rsidRDefault="00297555" w:rsidP="00297555">
      <w:pPr>
        <w:ind w:right="-47"/>
        <w:rPr>
          <w:sz w:val="32"/>
          <w:szCs w:val="32"/>
        </w:rPr>
      </w:pPr>
      <w:r w:rsidRPr="00F23BFB">
        <w:rPr>
          <w:sz w:val="32"/>
          <w:szCs w:val="32"/>
        </w:rPr>
        <w:t>ПРОЕКТ</w:t>
      </w:r>
    </w:p>
    <w:p w14:paraId="2E259323" w14:textId="77777777" w:rsidR="00297555" w:rsidRDefault="00297555" w:rsidP="00297555">
      <w:pPr>
        <w:ind w:right="-47"/>
        <w:rPr>
          <w:sz w:val="28"/>
        </w:rPr>
      </w:pPr>
    </w:p>
    <w:p w14:paraId="53AA0411" w14:textId="77777777" w:rsidR="0080169E" w:rsidRDefault="00000000" w:rsidP="00E4484C">
      <w:pPr>
        <w:tabs>
          <w:tab w:val="left" w:pos="1080"/>
        </w:tabs>
        <w:spacing w:after="0" w:line="240" w:lineRule="auto"/>
        <w:ind w:firstLine="709"/>
        <w:jc w:val="center"/>
        <w:rPr>
          <w:sz w:val="28"/>
        </w:rPr>
      </w:pPr>
      <w:r>
        <w:rPr>
          <w:sz w:val="28"/>
        </w:rPr>
        <w:t>ПОЛОЖЕНИЕ</w:t>
      </w:r>
    </w:p>
    <w:p w14:paraId="3C6AD2DC" w14:textId="77777777" w:rsidR="0080169E" w:rsidRDefault="00000000" w:rsidP="00E4484C">
      <w:pPr>
        <w:tabs>
          <w:tab w:val="left" w:pos="1080"/>
        </w:tabs>
        <w:spacing w:after="0" w:line="240" w:lineRule="auto"/>
        <w:ind w:firstLine="709"/>
        <w:jc w:val="center"/>
        <w:rPr>
          <w:sz w:val="28"/>
        </w:rPr>
      </w:pPr>
      <w:r>
        <w:rPr>
          <w:sz w:val="28"/>
        </w:rPr>
        <w:t>об областном конкурсе профессионального мастерства</w:t>
      </w:r>
    </w:p>
    <w:p w14:paraId="69281970" w14:textId="3812C4E0" w:rsidR="0080169E" w:rsidRDefault="00000000" w:rsidP="00E4484C">
      <w:pPr>
        <w:tabs>
          <w:tab w:val="left" w:pos="1080"/>
        </w:tabs>
        <w:spacing w:after="0" w:line="240" w:lineRule="auto"/>
        <w:ind w:firstLine="709"/>
        <w:jc w:val="center"/>
        <w:rPr>
          <w:sz w:val="28"/>
        </w:rPr>
      </w:pPr>
      <w:r>
        <w:rPr>
          <w:sz w:val="28"/>
        </w:rPr>
        <w:t>работников сферы отдыха детей и их оздоровления Оренбургской области «Парус детства – 2026»</w:t>
      </w:r>
    </w:p>
    <w:p w14:paraId="4264BD85" w14:textId="77777777" w:rsidR="0080169E" w:rsidRDefault="0080169E" w:rsidP="00E4484C">
      <w:pPr>
        <w:tabs>
          <w:tab w:val="left" w:pos="1080"/>
        </w:tabs>
        <w:spacing w:after="0" w:line="240" w:lineRule="auto"/>
        <w:ind w:firstLine="709"/>
        <w:jc w:val="center"/>
        <w:rPr>
          <w:sz w:val="28"/>
        </w:rPr>
      </w:pPr>
    </w:p>
    <w:p w14:paraId="2DC77D5F" w14:textId="6156E1C0" w:rsidR="0080169E" w:rsidRDefault="006D2BEB" w:rsidP="00E4484C">
      <w:pPr>
        <w:tabs>
          <w:tab w:val="left" w:pos="180"/>
          <w:tab w:val="left" w:pos="540"/>
          <w:tab w:val="left" w:pos="720"/>
          <w:tab w:val="left" w:pos="4962"/>
        </w:tabs>
        <w:spacing w:after="0" w:line="240" w:lineRule="auto"/>
        <w:ind w:firstLine="709"/>
        <w:jc w:val="center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. Общие положения</w:t>
      </w:r>
    </w:p>
    <w:p w14:paraId="5921681F" w14:textId="77777777" w:rsidR="0080169E" w:rsidRDefault="0080169E" w:rsidP="00E4484C">
      <w:pPr>
        <w:tabs>
          <w:tab w:val="left" w:pos="180"/>
          <w:tab w:val="left" w:pos="284"/>
          <w:tab w:val="left" w:pos="426"/>
        </w:tabs>
        <w:spacing w:after="0" w:line="240" w:lineRule="auto"/>
        <w:ind w:firstLine="709"/>
        <w:rPr>
          <w:sz w:val="28"/>
        </w:rPr>
      </w:pPr>
    </w:p>
    <w:p w14:paraId="71A45975" w14:textId="799A914D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1.1. Положение об областном конкурсе профессионального мастерства работников сферы отдыха детей и их оздоровления Оренбургской области «Парус детства – 2026» (далее – Конкурс) определяет общий порядок его организации и проведения. </w:t>
      </w:r>
    </w:p>
    <w:p w14:paraId="2A3AE7B9" w14:textId="77777777" w:rsidR="00A42A77" w:rsidRDefault="00A42A77" w:rsidP="00E4484C">
      <w:pPr>
        <w:spacing w:after="0" w:line="240" w:lineRule="auto"/>
        <w:ind w:firstLine="709"/>
        <w:jc w:val="both"/>
        <w:rPr>
          <w:sz w:val="28"/>
        </w:rPr>
      </w:pPr>
    </w:p>
    <w:p w14:paraId="606890A8" w14:textId="5D1F71DE" w:rsidR="0080169E" w:rsidRDefault="00670FAF" w:rsidP="00E4484C">
      <w:pPr>
        <w:tabs>
          <w:tab w:val="left" w:pos="0"/>
          <w:tab w:val="left" w:pos="180"/>
          <w:tab w:val="left" w:pos="284"/>
          <w:tab w:val="left" w:pos="426"/>
        </w:tabs>
        <w:spacing w:after="0" w:line="240" w:lineRule="auto"/>
        <w:ind w:left="225" w:firstLine="709"/>
        <w:jc w:val="center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Цель и задачи Конкурса</w:t>
      </w:r>
    </w:p>
    <w:p w14:paraId="2682585F" w14:textId="77777777" w:rsidR="0080169E" w:rsidRDefault="0080169E" w:rsidP="00E4484C">
      <w:pPr>
        <w:tabs>
          <w:tab w:val="left" w:pos="180"/>
          <w:tab w:val="left" w:pos="284"/>
          <w:tab w:val="left" w:pos="426"/>
        </w:tabs>
        <w:spacing w:after="0" w:line="240" w:lineRule="auto"/>
        <w:ind w:firstLine="709"/>
        <w:rPr>
          <w:sz w:val="28"/>
        </w:rPr>
      </w:pPr>
    </w:p>
    <w:p w14:paraId="7184F818" w14:textId="10623042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2.1. Цель Конкурса – повышение общественного статуса работников сферы отдыха детей и их оздоровления. </w:t>
      </w:r>
    </w:p>
    <w:p w14:paraId="152EAAC8" w14:textId="77777777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2.2.</w:t>
      </w:r>
      <w:r>
        <w:rPr>
          <w:i/>
          <w:sz w:val="28"/>
        </w:rPr>
        <w:t xml:space="preserve"> </w:t>
      </w:r>
      <w:r>
        <w:rPr>
          <w:sz w:val="28"/>
        </w:rPr>
        <w:t>Задачи Конкурса:</w:t>
      </w:r>
    </w:p>
    <w:p w14:paraId="3A5A6A16" w14:textId="337B2C74" w:rsidR="0080169E" w:rsidRDefault="00BB2494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– выявление и поощрение работников сферы отдыха детей и их оздоровления, достигших высоких результатов в профессиональной деятельности;</w:t>
      </w:r>
    </w:p>
    <w:p w14:paraId="39A4A702" w14:textId="1EC2E525" w:rsidR="0080169E" w:rsidRDefault="00BB2494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– повышение мотивации труда;</w:t>
      </w:r>
    </w:p>
    <w:p w14:paraId="7CA7C978" w14:textId="01CB7CC3" w:rsidR="0080169E" w:rsidRDefault="00BB2494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– стимулирование профессиональной инициативы;</w:t>
      </w:r>
    </w:p>
    <w:p w14:paraId="3FA1DAC1" w14:textId="597E0F2B" w:rsidR="0080169E" w:rsidRDefault="00BB2494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– содействие формированию профессиональной команды детской организации отдыха детей и их оздоровления. </w:t>
      </w:r>
    </w:p>
    <w:p w14:paraId="572EFFEB" w14:textId="77777777" w:rsidR="00E4484C" w:rsidRDefault="00E4484C" w:rsidP="00A82304">
      <w:pPr>
        <w:spacing w:after="0" w:line="240" w:lineRule="auto"/>
        <w:jc w:val="both"/>
        <w:rPr>
          <w:sz w:val="28"/>
        </w:rPr>
      </w:pPr>
    </w:p>
    <w:p w14:paraId="3FB18BD9" w14:textId="77777777" w:rsidR="00A82304" w:rsidRDefault="00A82304" w:rsidP="00A82304">
      <w:pPr>
        <w:spacing w:after="0" w:line="240" w:lineRule="auto"/>
        <w:jc w:val="both"/>
        <w:rPr>
          <w:sz w:val="28"/>
        </w:rPr>
      </w:pPr>
    </w:p>
    <w:p w14:paraId="002811D8" w14:textId="77777777" w:rsidR="00A82304" w:rsidRDefault="00A82304" w:rsidP="00A82304">
      <w:pPr>
        <w:spacing w:after="0" w:line="240" w:lineRule="auto"/>
        <w:jc w:val="both"/>
        <w:rPr>
          <w:sz w:val="28"/>
        </w:rPr>
      </w:pPr>
    </w:p>
    <w:p w14:paraId="0D3585CF" w14:textId="77777777" w:rsidR="00A82304" w:rsidRPr="00863FBA" w:rsidRDefault="00A82304" w:rsidP="00A82304">
      <w:pPr>
        <w:spacing w:after="0" w:line="240" w:lineRule="auto"/>
        <w:jc w:val="both"/>
        <w:rPr>
          <w:sz w:val="28"/>
        </w:rPr>
      </w:pPr>
    </w:p>
    <w:p w14:paraId="3F51ED76" w14:textId="1A6039CD" w:rsidR="0080169E" w:rsidRDefault="00670FAF" w:rsidP="00E4484C">
      <w:pPr>
        <w:tabs>
          <w:tab w:val="left" w:pos="0"/>
          <w:tab w:val="left" w:pos="567"/>
          <w:tab w:val="left" w:pos="2127"/>
          <w:tab w:val="left" w:pos="3969"/>
        </w:tabs>
        <w:spacing w:after="0" w:line="240" w:lineRule="auto"/>
        <w:ind w:left="225" w:firstLine="709"/>
        <w:jc w:val="center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 Руководство и организаторы Конкурса</w:t>
      </w:r>
    </w:p>
    <w:p w14:paraId="450FAF6B" w14:textId="77777777" w:rsidR="0080169E" w:rsidRDefault="0080169E" w:rsidP="00E4484C">
      <w:pPr>
        <w:spacing w:after="0" w:line="240" w:lineRule="auto"/>
        <w:ind w:firstLine="709"/>
        <w:jc w:val="both"/>
        <w:rPr>
          <w:sz w:val="28"/>
        </w:rPr>
      </w:pPr>
    </w:p>
    <w:p w14:paraId="05C976C3" w14:textId="23D93AEE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3.1. Конкурс проводится министерством образования Оренбургской области, </w:t>
      </w:r>
      <w:r>
        <w:rPr>
          <w:sz w:val="28"/>
          <w:szCs w:val="28"/>
        </w:rPr>
        <w:t>ООДОО «Региональное агентство детского отдыха «Оренбургские каникулы»</w:t>
      </w:r>
      <w:r>
        <w:rPr>
          <w:sz w:val="28"/>
        </w:rPr>
        <w:t>, департаментом молодежной политики Оренбургской области.</w:t>
      </w:r>
    </w:p>
    <w:p w14:paraId="1CDDD6FB" w14:textId="0E7F59A5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3.2. Общее руководство Конкурсом осуществляет </w:t>
      </w:r>
      <w:r>
        <w:rPr>
          <w:sz w:val="28"/>
          <w:szCs w:val="28"/>
        </w:rPr>
        <w:t>ООДОО «Региональное агентство детского отдыха «Оренбургские каникулы» и ресурсный детский центр «Содружество» ГАПОУ «Академия сервиса»</w:t>
      </w:r>
      <w:r>
        <w:rPr>
          <w:sz w:val="28"/>
        </w:rPr>
        <w:t xml:space="preserve"> (далее – Организатор).</w:t>
      </w:r>
    </w:p>
    <w:p w14:paraId="058D213F" w14:textId="77777777" w:rsidR="0080169E" w:rsidRDefault="0080169E" w:rsidP="00E4484C">
      <w:pPr>
        <w:spacing w:after="0" w:line="240" w:lineRule="auto"/>
        <w:ind w:firstLine="709"/>
        <w:jc w:val="both"/>
        <w:rPr>
          <w:sz w:val="28"/>
        </w:rPr>
      </w:pPr>
    </w:p>
    <w:p w14:paraId="5EFFD339" w14:textId="77777777" w:rsidR="00F23BFB" w:rsidRDefault="00F23BFB" w:rsidP="00E4484C">
      <w:pPr>
        <w:spacing w:after="0" w:line="240" w:lineRule="auto"/>
        <w:ind w:firstLine="709"/>
        <w:jc w:val="both"/>
        <w:rPr>
          <w:sz w:val="28"/>
        </w:rPr>
      </w:pPr>
    </w:p>
    <w:p w14:paraId="01B627C9" w14:textId="77777777" w:rsidR="00F23BFB" w:rsidRDefault="00F23BFB" w:rsidP="00E4484C">
      <w:pPr>
        <w:spacing w:after="0" w:line="240" w:lineRule="auto"/>
        <w:ind w:firstLine="709"/>
        <w:jc w:val="both"/>
        <w:rPr>
          <w:sz w:val="28"/>
        </w:rPr>
      </w:pPr>
    </w:p>
    <w:p w14:paraId="3FEEEB38" w14:textId="77777777" w:rsidR="00F23BFB" w:rsidRDefault="00F23BFB" w:rsidP="00E4484C">
      <w:pPr>
        <w:spacing w:after="0" w:line="240" w:lineRule="auto"/>
        <w:ind w:firstLine="709"/>
        <w:jc w:val="both"/>
        <w:rPr>
          <w:sz w:val="28"/>
        </w:rPr>
      </w:pPr>
    </w:p>
    <w:p w14:paraId="12411AFF" w14:textId="35AFB91C" w:rsidR="0080169E" w:rsidRPr="00670FAF" w:rsidRDefault="00000000" w:rsidP="00927EF2">
      <w:pPr>
        <w:pStyle w:val="af3"/>
        <w:numPr>
          <w:ilvl w:val="0"/>
          <w:numId w:val="12"/>
        </w:numPr>
        <w:tabs>
          <w:tab w:val="left" w:pos="0"/>
          <w:tab w:val="left" w:pos="180"/>
          <w:tab w:val="left" w:pos="284"/>
          <w:tab w:val="left" w:pos="426"/>
        </w:tabs>
        <w:spacing w:after="0" w:line="240" w:lineRule="auto"/>
        <w:ind w:left="0" w:firstLine="0"/>
        <w:jc w:val="center"/>
        <w:rPr>
          <w:sz w:val="28"/>
        </w:rPr>
      </w:pPr>
      <w:r>
        <w:rPr>
          <w:sz w:val="28"/>
        </w:rPr>
        <w:lastRenderedPageBreak/>
        <w:t>Участники Конкурса</w:t>
      </w:r>
    </w:p>
    <w:p w14:paraId="66B56973" w14:textId="77777777" w:rsidR="0080169E" w:rsidRDefault="0080169E" w:rsidP="00E4484C">
      <w:pPr>
        <w:tabs>
          <w:tab w:val="left" w:pos="180"/>
          <w:tab w:val="left" w:pos="284"/>
          <w:tab w:val="left" w:pos="426"/>
        </w:tabs>
        <w:spacing w:after="0" w:line="240" w:lineRule="auto"/>
        <w:ind w:firstLine="709"/>
        <w:rPr>
          <w:sz w:val="28"/>
        </w:rPr>
      </w:pPr>
    </w:p>
    <w:p w14:paraId="589B3F30" w14:textId="75A815F0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4.1. Участниками Конкурса являются сотрудники детских оздоровительных организаций независимо от ведомственной принадлежности, организационно - правовой формы, действующих на территории Оренбургской области и включенных в региональный Реестр организаций отдыха детей и их оздоровления.</w:t>
      </w:r>
    </w:p>
    <w:p w14:paraId="56D3E92E" w14:textId="77777777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4.2. В Конкурсе могут принимать участие работники в возрасте от 16 лет и старше, имеющие опыт работы не менее 1 года (или сезона) в данной организации.</w:t>
      </w:r>
    </w:p>
    <w:p w14:paraId="1AA57443" w14:textId="77777777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4.3. К участию в Конкурсе не могут быть допущены или могут быть исключены из числа участников на любом этапе проведения Конкурса сотрудники, по вине которых, были допущены нарушения, которые могли привести или привели к нанесению вреда жизни и здоровью детей.</w:t>
      </w:r>
    </w:p>
    <w:p w14:paraId="5869ED0E" w14:textId="77777777" w:rsidR="0080169E" w:rsidRDefault="0080169E" w:rsidP="00E4484C">
      <w:pPr>
        <w:tabs>
          <w:tab w:val="left" w:pos="180"/>
          <w:tab w:val="left" w:pos="284"/>
          <w:tab w:val="left" w:pos="426"/>
        </w:tabs>
        <w:spacing w:after="0" w:line="240" w:lineRule="auto"/>
        <w:ind w:firstLine="709"/>
        <w:rPr>
          <w:sz w:val="28"/>
        </w:rPr>
      </w:pPr>
    </w:p>
    <w:p w14:paraId="72B80D32" w14:textId="0C9316B6" w:rsidR="0080169E" w:rsidRPr="00670FAF" w:rsidRDefault="00000000" w:rsidP="00927EF2">
      <w:pPr>
        <w:pStyle w:val="af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center"/>
        <w:rPr>
          <w:sz w:val="28"/>
        </w:rPr>
      </w:pPr>
      <w:r>
        <w:rPr>
          <w:sz w:val="28"/>
        </w:rPr>
        <w:t>Сроки и порядок проведения Конкурса</w:t>
      </w:r>
    </w:p>
    <w:p w14:paraId="19DF3293" w14:textId="77777777" w:rsidR="0080169E" w:rsidRDefault="0080169E" w:rsidP="00E4484C">
      <w:pPr>
        <w:tabs>
          <w:tab w:val="left" w:pos="180"/>
          <w:tab w:val="left" w:pos="284"/>
          <w:tab w:val="left" w:pos="426"/>
        </w:tabs>
        <w:spacing w:after="0" w:line="240" w:lineRule="auto"/>
        <w:ind w:firstLine="709"/>
        <w:jc w:val="both"/>
        <w:rPr>
          <w:sz w:val="28"/>
        </w:rPr>
      </w:pPr>
    </w:p>
    <w:p w14:paraId="22A3EB2D" w14:textId="056D315E" w:rsidR="0080169E" w:rsidRDefault="00000000" w:rsidP="00E4484C">
      <w:pPr>
        <w:tabs>
          <w:tab w:val="left" w:pos="54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5.1. Конкурс проводится с 1 августа по 20 сентября 2026 года.</w:t>
      </w:r>
    </w:p>
    <w:p w14:paraId="0581D28D" w14:textId="63246ECE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5.2. Конкурсные материалы направляются в адрес оргкомитета Конкурса до 20 августа 2026 года.</w:t>
      </w:r>
    </w:p>
    <w:p w14:paraId="60771D59" w14:textId="7E120A09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5.3. Оценка представленных материалов, работа конкурсной комиссии проводится с 20 августа по 20 сентября 2026 года.</w:t>
      </w:r>
    </w:p>
    <w:p w14:paraId="2A9F5C63" w14:textId="595B03E7" w:rsidR="0080169E" w:rsidRDefault="00000000" w:rsidP="00E4484C">
      <w:pPr>
        <w:tabs>
          <w:tab w:val="left" w:pos="567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5.4. Для участия в Конкурсе организации отдыха детей и их оздоровления (заявитель) в срок до 20 августа 2026 года необходимо заполнить анкету по ссылке: </w:t>
      </w:r>
      <w:hyperlink r:id="rId6" w:history="1">
        <w:r w:rsidR="0080169E">
          <w:rPr>
            <w:rStyle w:val="a6"/>
            <w:sz w:val="28"/>
            <w:szCs w:val="28"/>
          </w:rPr>
          <w:t>https://clck.ru/3PetfC</w:t>
        </w:r>
      </w:hyperlink>
      <w:r>
        <w:rPr>
          <w:sz w:val="28"/>
        </w:rPr>
        <w:t xml:space="preserve">, и прикрепить все запрашиваемые документы: </w:t>
      </w:r>
    </w:p>
    <w:p w14:paraId="4FEFF4F2" w14:textId="4A1EEB16" w:rsidR="0080169E" w:rsidRDefault="00BB2494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– портфолио достижений (копии грамот, дипломов, сертификатов по итогам участия в мероприятиях сферы отдыха и оздоровления детей; авторские разработки, материалы);</w:t>
      </w:r>
    </w:p>
    <w:p w14:paraId="4591AB11" w14:textId="4BD057D1" w:rsidR="009C2CDC" w:rsidRDefault="00BB2494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– видеоматериал, отражающий специфику работы участника и соответствующий требованиям, которые предъявлены к видеоматериалу согласно номинации, для номинаций: «Команда здоровья», «Команда комфорта», «Команда досуга и творчества», «Команда поддержки и вдохновения»;</w:t>
      </w:r>
    </w:p>
    <w:p w14:paraId="7E1A80C9" w14:textId="0FD67CD0" w:rsidR="00311756" w:rsidRDefault="00BB2494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>
        <w:rPr>
          <w:sz w:val="28"/>
          <w:szCs w:val="28"/>
        </w:rPr>
        <w:t xml:space="preserve">фотоотчет о профессиональной деятельности сотрудника в оздоровительной организации (выполняется в формате слайдовой презентации с указанием комментариев к фото, количество слайдов – не более 10 штук) для номинаций: </w:t>
      </w:r>
      <w:r>
        <w:rPr>
          <w:sz w:val="28"/>
        </w:rPr>
        <w:t>«Команда перспективных дел», «Команда надежных партнеров», «Команда будущего», «Методическая команда»;</w:t>
      </w:r>
    </w:p>
    <w:p w14:paraId="768F0AF6" w14:textId="01359867" w:rsidR="009C40BA" w:rsidRPr="00C75E28" w:rsidRDefault="00BB2494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– творческое задание для номинации «Команда медиа – мастеров» должно быть подготовлено в формате </w:t>
      </w:r>
      <w:proofErr w:type="spellStart"/>
      <w:r>
        <w:rPr>
          <w:sz w:val="28"/>
        </w:rPr>
        <w:t>лендинг</w:t>
      </w:r>
      <w:proofErr w:type="spellEnd"/>
      <w:r>
        <w:rPr>
          <w:sz w:val="28"/>
        </w:rPr>
        <w:t xml:space="preserve"> с представлением информации о своей работе.</w:t>
      </w:r>
    </w:p>
    <w:p w14:paraId="32891140" w14:textId="3C6C4756" w:rsidR="009C40BA" w:rsidRPr="000613DB" w:rsidRDefault="009C40BA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Требования к подаче видеоматериала:</w:t>
      </w:r>
    </w:p>
    <w:p w14:paraId="4F678729" w14:textId="75E34816" w:rsidR="009C40BA" w:rsidRPr="009C40BA" w:rsidRDefault="009C40BA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Видеофайл необходимо загрузить в</w:t>
      </w:r>
      <w:r w:rsidR="00E4484C">
        <w:rPr>
          <w:sz w:val="28"/>
        </w:rPr>
        <w:t xml:space="preserve"> </w:t>
      </w:r>
      <w:r>
        <w:rPr>
          <w:sz w:val="28"/>
        </w:rPr>
        <w:t>облачное хранилище</w:t>
      </w:r>
      <w:r w:rsidR="00E4484C">
        <w:rPr>
          <w:sz w:val="28"/>
        </w:rPr>
        <w:t xml:space="preserve"> </w:t>
      </w:r>
      <w:r>
        <w:rPr>
          <w:sz w:val="28"/>
        </w:rPr>
        <w:t xml:space="preserve">(Google Drive, </w:t>
      </w:r>
      <w:proofErr w:type="spellStart"/>
      <w:r>
        <w:rPr>
          <w:sz w:val="28"/>
        </w:rPr>
        <w:t>Яндекс.Диск</w:t>
      </w:r>
      <w:proofErr w:type="spellEnd"/>
      <w:r>
        <w:rPr>
          <w:sz w:val="28"/>
        </w:rPr>
        <w:t xml:space="preserve"> или иное доступное хранилище).</w:t>
      </w:r>
    </w:p>
    <w:p w14:paraId="3F82BF9F" w14:textId="5B788F74" w:rsidR="00F76B12" w:rsidRDefault="009C40BA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В заявке следует указать</w:t>
      </w:r>
      <w:r w:rsidR="00E4484C">
        <w:rPr>
          <w:sz w:val="28"/>
        </w:rPr>
        <w:t xml:space="preserve"> </w:t>
      </w:r>
      <w:r>
        <w:rPr>
          <w:sz w:val="28"/>
        </w:rPr>
        <w:t>активную ссылку</w:t>
      </w:r>
      <w:r w:rsidR="00E4484C">
        <w:rPr>
          <w:sz w:val="28"/>
        </w:rPr>
        <w:t xml:space="preserve"> </w:t>
      </w:r>
      <w:r>
        <w:rPr>
          <w:sz w:val="28"/>
        </w:rPr>
        <w:t>на видеоматериал с открытым доступом для просмотра.</w:t>
      </w:r>
    </w:p>
    <w:p w14:paraId="4FDD795B" w14:textId="440870A1" w:rsidR="009C40BA" w:rsidRPr="00CA32B8" w:rsidRDefault="0092558D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5.5. Требования к содержанию видеоматериала и презентационного материала для участников:</w:t>
      </w:r>
    </w:p>
    <w:p w14:paraId="77B98624" w14:textId="35A0FBAB" w:rsidR="002755A1" w:rsidRPr="00863BAB" w:rsidRDefault="00863BAB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5.5.1. «Команда здоровья» </w:t>
      </w:r>
    </w:p>
    <w:p w14:paraId="78A0D1F4" w14:textId="4D60F44D" w:rsidR="002755A1" w:rsidRDefault="002755A1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Демонстрационный материал должен комплексно отражать трудовую деятельность и успехи работников лагеря, относящихся к указанной категории.</w:t>
      </w:r>
    </w:p>
    <w:p w14:paraId="293A182A" w14:textId="54496DB7" w:rsidR="002755A1" w:rsidRPr="00863BAB" w:rsidRDefault="00863BAB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5.5.2. «Команда безопасности» </w:t>
      </w:r>
    </w:p>
    <w:p w14:paraId="3811F0B1" w14:textId="22590520" w:rsidR="00CA32B8" w:rsidRPr="00CA32B8" w:rsidRDefault="00635AD5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Демонстрационный материал</w:t>
      </w:r>
      <w:r w:rsidR="00A82304">
        <w:rPr>
          <w:sz w:val="28"/>
        </w:rPr>
        <w:t xml:space="preserve"> </w:t>
      </w:r>
      <w:r>
        <w:rPr>
          <w:sz w:val="28"/>
        </w:rPr>
        <w:t>необходимо сфокусировать на алгоритме действий сотрудников при возникновении ЧС и специфике их работы в летний сезон.</w:t>
      </w:r>
    </w:p>
    <w:p w14:paraId="44E2E35C" w14:textId="275D9626" w:rsidR="002755A1" w:rsidRPr="00863BAB" w:rsidRDefault="00863BAB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5.5.3. «Команда комфорта» </w:t>
      </w:r>
    </w:p>
    <w:p w14:paraId="031967A5" w14:textId="5A081869" w:rsidR="00CA32B8" w:rsidRPr="00CA32B8" w:rsidRDefault="00635AD5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Демонстрационный материал должен содержать комплексный обзор преобразований территории, модернизации хозяйственной инфраструктуры и личных достижений сотрудников за летний период.</w:t>
      </w:r>
    </w:p>
    <w:p w14:paraId="7DFA1AAF" w14:textId="3AF57F60" w:rsidR="002755A1" w:rsidRPr="00863BAB" w:rsidRDefault="00863BAB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5.5.4. «Команда досуга и творчества» </w:t>
      </w:r>
    </w:p>
    <w:p w14:paraId="2D90222E" w14:textId="4C26745E" w:rsidR="00635AD5" w:rsidRPr="00635AD5" w:rsidRDefault="00635AD5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Презентационный контент</w:t>
      </w:r>
      <w:r w:rsidR="00E4484C">
        <w:rPr>
          <w:sz w:val="28"/>
        </w:rPr>
        <w:t xml:space="preserve"> </w:t>
      </w:r>
      <w:r>
        <w:rPr>
          <w:sz w:val="28"/>
        </w:rPr>
        <w:t>необходимо сфокусировать на демонстрации успешных практик работы с детьми, реализованных проектах и общих достижениях лагеря за летний сезон.</w:t>
      </w:r>
    </w:p>
    <w:p w14:paraId="4C5DC103" w14:textId="38627A91" w:rsidR="00635AD5" w:rsidRPr="00635AD5" w:rsidRDefault="00863BAB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5.5.5. «Команда перспективных дел» </w:t>
      </w:r>
    </w:p>
    <w:p w14:paraId="776A842E" w14:textId="47F93EDD" w:rsidR="00635AD5" w:rsidRDefault="00635AD5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Демонстрационный материал</w:t>
      </w:r>
      <w:r w:rsidR="00E4484C">
        <w:rPr>
          <w:sz w:val="28"/>
        </w:rPr>
        <w:t xml:space="preserve"> </w:t>
      </w:r>
      <w:r>
        <w:rPr>
          <w:sz w:val="28"/>
        </w:rPr>
        <w:t>должен отражать комплексный подход к организации работы с детьми, включая описание конкретных мероприятий и их влияние на развитие отряда.</w:t>
      </w:r>
    </w:p>
    <w:p w14:paraId="54F71CEB" w14:textId="58ECC494" w:rsidR="002755A1" w:rsidRPr="00863BAB" w:rsidRDefault="00863BAB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5.5.6. «Команда надежных партнеров» </w:t>
      </w:r>
    </w:p>
    <w:p w14:paraId="4B4CE63C" w14:textId="4B6F9B51" w:rsidR="00CA32B8" w:rsidRPr="00CA32B8" w:rsidRDefault="00876918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Презентационный</w:t>
      </w:r>
      <w:r w:rsidR="00E4484C">
        <w:rPr>
          <w:sz w:val="28"/>
        </w:rPr>
        <w:t xml:space="preserve"> </w:t>
      </w:r>
      <w:r>
        <w:rPr>
          <w:sz w:val="28"/>
        </w:rPr>
        <w:t>контент</w:t>
      </w:r>
      <w:r w:rsidR="00E4484C">
        <w:rPr>
          <w:sz w:val="28"/>
        </w:rPr>
        <w:t xml:space="preserve"> </w:t>
      </w:r>
      <w:r>
        <w:rPr>
          <w:sz w:val="28"/>
        </w:rPr>
        <w:t>необходимо</w:t>
      </w:r>
      <w:r w:rsidR="00E4484C">
        <w:rPr>
          <w:sz w:val="28"/>
        </w:rPr>
        <w:t xml:space="preserve"> </w:t>
      </w:r>
      <w:r>
        <w:rPr>
          <w:sz w:val="28"/>
        </w:rPr>
        <w:t>сфокусировать</w:t>
      </w:r>
      <w:r w:rsidR="00E4484C">
        <w:rPr>
          <w:sz w:val="28"/>
        </w:rPr>
        <w:t xml:space="preserve"> </w:t>
      </w:r>
      <w:r>
        <w:rPr>
          <w:sz w:val="28"/>
        </w:rPr>
        <w:t>на</w:t>
      </w:r>
      <w:r w:rsidR="00E4484C">
        <w:rPr>
          <w:sz w:val="28"/>
        </w:rPr>
        <w:t xml:space="preserve"> </w:t>
      </w:r>
      <w:r>
        <w:rPr>
          <w:sz w:val="28"/>
        </w:rPr>
        <w:t>демонстрации</w:t>
      </w:r>
      <w:r w:rsidR="00E4484C">
        <w:rPr>
          <w:sz w:val="28"/>
        </w:rPr>
        <w:t xml:space="preserve"> </w:t>
      </w:r>
      <w:r>
        <w:rPr>
          <w:sz w:val="28"/>
        </w:rPr>
        <w:t>эффективных</w:t>
      </w:r>
      <w:r w:rsidR="00E4484C">
        <w:rPr>
          <w:sz w:val="28"/>
        </w:rPr>
        <w:t xml:space="preserve"> </w:t>
      </w:r>
      <w:r>
        <w:rPr>
          <w:sz w:val="28"/>
        </w:rPr>
        <w:t>практик</w:t>
      </w:r>
      <w:r w:rsidR="00E4484C">
        <w:rPr>
          <w:sz w:val="28"/>
        </w:rPr>
        <w:t xml:space="preserve"> </w:t>
      </w:r>
      <w:r>
        <w:rPr>
          <w:sz w:val="28"/>
        </w:rPr>
        <w:t>сотрудничества,</w:t>
      </w:r>
      <w:r w:rsidR="00E4484C">
        <w:rPr>
          <w:sz w:val="28"/>
        </w:rPr>
        <w:t xml:space="preserve"> </w:t>
      </w:r>
      <w:r>
        <w:rPr>
          <w:sz w:val="28"/>
        </w:rPr>
        <w:t>текущих</w:t>
      </w:r>
      <w:r w:rsidR="00E4484C">
        <w:rPr>
          <w:sz w:val="28"/>
        </w:rPr>
        <w:t xml:space="preserve"> </w:t>
      </w:r>
      <w:r>
        <w:rPr>
          <w:sz w:val="28"/>
        </w:rPr>
        <w:t>результатах</w:t>
      </w:r>
      <w:r w:rsidR="00E4484C">
        <w:rPr>
          <w:sz w:val="28"/>
        </w:rPr>
        <w:t xml:space="preserve"> </w:t>
      </w:r>
      <w:r>
        <w:rPr>
          <w:sz w:val="28"/>
        </w:rPr>
        <w:t>и</w:t>
      </w:r>
      <w:r w:rsidR="00E4484C">
        <w:rPr>
          <w:sz w:val="28"/>
        </w:rPr>
        <w:t xml:space="preserve"> </w:t>
      </w:r>
      <w:r>
        <w:rPr>
          <w:sz w:val="28"/>
        </w:rPr>
        <w:t>перспективных</w:t>
      </w:r>
      <w:r w:rsidR="00E4484C">
        <w:rPr>
          <w:sz w:val="28"/>
        </w:rPr>
        <w:t xml:space="preserve"> </w:t>
      </w:r>
      <w:r>
        <w:rPr>
          <w:sz w:val="28"/>
        </w:rPr>
        <w:t>целей</w:t>
      </w:r>
      <w:r w:rsidR="00E4484C">
        <w:rPr>
          <w:sz w:val="28"/>
        </w:rPr>
        <w:t xml:space="preserve"> </w:t>
      </w:r>
      <w:r>
        <w:rPr>
          <w:sz w:val="28"/>
        </w:rPr>
        <w:t>на</w:t>
      </w:r>
      <w:r w:rsidR="00E4484C">
        <w:rPr>
          <w:sz w:val="28"/>
        </w:rPr>
        <w:t xml:space="preserve"> </w:t>
      </w:r>
      <w:r>
        <w:rPr>
          <w:sz w:val="28"/>
        </w:rPr>
        <w:t>ближайшие</w:t>
      </w:r>
      <w:r w:rsidR="00E4484C">
        <w:rPr>
          <w:sz w:val="28"/>
        </w:rPr>
        <w:t xml:space="preserve"> </w:t>
      </w:r>
      <w:r>
        <w:rPr>
          <w:sz w:val="28"/>
        </w:rPr>
        <w:t>3</w:t>
      </w:r>
      <w:r w:rsidR="00E4484C">
        <w:rPr>
          <w:sz w:val="28"/>
        </w:rPr>
        <w:t xml:space="preserve"> </w:t>
      </w:r>
      <w:r>
        <w:rPr>
          <w:sz w:val="28"/>
        </w:rPr>
        <w:t>года.</w:t>
      </w:r>
    </w:p>
    <w:p w14:paraId="48C39BB2" w14:textId="44D28563" w:rsidR="002755A1" w:rsidRPr="00863BAB" w:rsidRDefault="00863BAB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5.5.7. «Команда будущего» </w:t>
      </w:r>
    </w:p>
    <w:p w14:paraId="408F5EAE" w14:textId="6CFC878E" w:rsidR="00876918" w:rsidRDefault="00876918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Демонстрационный материал</w:t>
      </w:r>
      <w:r w:rsidR="00E4484C">
        <w:rPr>
          <w:sz w:val="28"/>
        </w:rPr>
        <w:t xml:space="preserve"> </w:t>
      </w:r>
      <w:r>
        <w:rPr>
          <w:sz w:val="28"/>
        </w:rPr>
        <w:t>должен отражать комплексный подход к управлению процессом организации детского отдыха, включая успешные практики оздоровления.</w:t>
      </w:r>
    </w:p>
    <w:p w14:paraId="2D725281" w14:textId="0F4F611C" w:rsidR="00876918" w:rsidRPr="00863BAB" w:rsidRDefault="00863BAB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5.5.8. «Команда поддержки и вдохновения»</w:t>
      </w:r>
    </w:p>
    <w:p w14:paraId="1A2F50BC" w14:textId="45E39AAF" w:rsidR="00863BAB" w:rsidRPr="00876918" w:rsidRDefault="00876918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Демонстрационный материал</w:t>
      </w:r>
      <w:r w:rsidR="00E4484C">
        <w:rPr>
          <w:sz w:val="28"/>
        </w:rPr>
        <w:t xml:space="preserve"> </w:t>
      </w:r>
      <w:r>
        <w:rPr>
          <w:sz w:val="28"/>
        </w:rPr>
        <w:t>должен отражать результаты работы помощников вожатых, особенности внедрения наставничества в лагере и описание организованных ими мероприятий.</w:t>
      </w:r>
    </w:p>
    <w:p w14:paraId="66100405" w14:textId="3FFFF4D4" w:rsidR="002755A1" w:rsidRPr="00863BAB" w:rsidRDefault="00863BAB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5.5.9. «Методическая команда» </w:t>
      </w:r>
    </w:p>
    <w:p w14:paraId="386A19F4" w14:textId="3C2459FA" w:rsidR="00863BAB" w:rsidRPr="004E6AFC" w:rsidRDefault="004E6AFC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Демонстрационный материал необходимо разработать так, чтобы он отражал эффективность работы координатора, охватывал все лагеря дневного пребывания и показывал успехи муниципального образования в областных конкурсах и фестивалях сферы отдыха детей и их оздоровления. </w:t>
      </w:r>
    </w:p>
    <w:p w14:paraId="5201E1A4" w14:textId="5F660B75" w:rsidR="004E6AFC" w:rsidRPr="00863BAB" w:rsidRDefault="00863BAB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5.5.10. «Команда медиа-мастеров» </w:t>
      </w:r>
    </w:p>
    <w:p w14:paraId="4394C679" w14:textId="10BAC563" w:rsidR="0080169E" w:rsidRDefault="004E6AFC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Цифровой ресурс</w:t>
      </w:r>
      <w:r w:rsidR="00E4484C">
        <w:rPr>
          <w:sz w:val="28"/>
        </w:rPr>
        <w:t xml:space="preserve"> </w:t>
      </w:r>
      <w:r>
        <w:rPr>
          <w:sz w:val="28"/>
        </w:rPr>
        <w:t xml:space="preserve">должен демонстрировать результаты деятельности персонала в летний период, отражать качество ведения веб-платформы и </w:t>
      </w:r>
      <w:r>
        <w:rPr>
          <w:sz w:val="28"/>
        </w:rPr>
        <w:lastRenderedPageBreak/>
        <w:t>социальных медиа, а также уровень информационного контента в сообществах.</w:t>
      </w:r>
    </w:p>
    <w:p w14:paraId="3D8EF2A3" w14:textId="10284C06" w:rsidR="0080169E" w:rsidRPr="0092558D" w:rsidRDefault="00000000" w:rsidP="00E4484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Участие в Конкурсе организовано на безвозмездной основе.</w:t>
      </w:r>
    </w:p>
    <w:p w14:paraId="7AB15E3C" w14:textId="213284AA" w:rsidR="00054227" w:rsidRPr="0092558D" w:rsidRDefault="00000000" w:rsidP="00E4484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Материалы, предоставленные позже 20 августа, не рассматриваются.</w:t>
      </w:r>
    </w:p>
    <w:p w14:paraId="6D4E8924" w14:textId="77777777" w:rsidR="0080169E" w:rsidRDefault="0080169E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</w:p>
    <w:p w14:paraId="78F02482" w14:textId="4AD30060" w:rsidR="0080169E" w:rsidRDefault="00000000" w:rsidP="00E4484C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center"/>
        <w:rPr>
          <w:sz w:val="28"/>
        </w:rPr>
      </w:pPr>
      <w:r>
        <w:rPr>
          <w:sz w:val="28"/>
        </w:rPr>
        <w:t>Содержание и условия проведения Конкурса</w:t>
      </w:r>
    </w:p>
    <w:p w14:paraId="2FB587F0" w14:textId="77777777" w:rsidR="0080169E" w:rsidRDefault="0080169E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</w:p>
    <w:p w14:paraId="622CCDA3" w14:textId="77777777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6.1. Конкурс проводится по следующим номинациям:</w:t>
      </w:r>
    </w:p>
    <w:p w14:paraId="6BD9E30B" w14:textId="70EA81FE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6.1.1. «Команда здоровья» – участвуют сотрудники пищеблоков, медицинских пунктов, оздоровительных отделений и другие работники, обеспечивающие безопасное санитарно-гигиеническое состояние лагеря.</w:t>
      </w:r>
    </w:p>
    <w:p w14:paraId="20E80E5D" w14:textId="14E78701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6.1.2. «Команда безопасности» – участвуют сотрудники службы охраны, вахтеры, другие работники, обеспечивающие антитеррористическую, противопожарную, территориальную, информационную безопасность учреждения.</w:t>
      </w:r>
    </w:p>
    <w:p w14:paraId="017BD8E3" w14:textId="6AFA4153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6.1.3. «Команда комфорта» – участвуют заместители руководителей по АХЧ или общим вопросам, водители, горничные, дворники, озеленители, слесари-сантехники, электромонтеры, рабочие по обслуживанию оборудования, рабочие котельной, другие работники, обеспечивающие бесперебойную работу систем жизнеобеспечения лагеря и благоприятные условия пребывания в лагере.</w:t>
      </w:r>
    </w:p>
    <w:p w14:paraId="073C1A71" w14:textId="75BD987B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6.1.4. «Команда досуга и творчества» – участвуют педагоги-организаторы, аниматоры, музыкальные руководители, звукооператоры, художники, костюмеры, оформители, другие работники, обеспечивающие проведение массовых культурно-зрелищных, досуговых мероприятий, а также работники, создающие культурное пространство лагеря.</w:t>
      </w:r>
    </w:p>
    <w:p w14:paraId="27CF0758" w14:textId="70D19D5A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6.1.5. «Команда перспективных дел» – участвуют воспитатели, вожатые, старшие вожатые, программные организаторы, педагоги дополнительного образования детей, педагоги-психологи и другие педагогические работники.</w:t>
      </w:r>
    </w:p>
    <w:p w14:paraId="4C5972FA" w14:textId="5A54BEA5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6.1.6. «Команда надежных партнеров» – участвуют представители партнерских организаций, предприятий, у которых на балансе находится лагерь, или в сотрудничестве с которыми проводится смена, реализуется программа (проект) учреждения.</w:t>
      </w:r>
    </w:p>
    <w:p w14:paraId="1E9CC544" w14:textId="49DA062F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6.1.7. «Команда будущего» – участвуют руководители, их заместители, старшие воспитатели, методисты, бухгалтеры, сотрудники, выполняющие функцию управления учреждением.</w:t>
      </w:r>
    </w:p>
    <w:p w14:paraId="73850DE0" w14:textId="5009F025" w:rsidR="00FA5A31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6.1.8. «Команда поддержки и вдохновения» – </w:t>
      </w:r>
      <w:r>
        <w:rPr>
          <w:sz w:val="28"/>
          <w:szCs w:val="28"/>
        </w:rPr>
        <w:t>стажеры (помощники вожатых).</w:t>
      </w:r>
    </w:p>
    <w:p w14:paraId="7F4874CD" w14:textId="6BE6C420" w:rsidR="0080169E" w:rsidRDefault="000B345F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6.1.9. «Методическая команда» – участвуют муниципальные кураторы и методисты оздоровительной кампании; методисты детских лагерей и учреждений дополнительного образования.</w:t>
      </w:r>
    </w:p>
    <w:p w14:paraId="7370B9AD" w14:textId="649E3CBC" w:rsidR="00F53BF8" w:rsidRDefault="00F53BF8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6.1.10. «Команда медиа-мастеров» – участвуют сотрудники, осуществляющие работу с сайтом, социальными сетями.</w:t>
      </w:r>
    </w:p>
    <w:p w14:paraId="31C71239" w14:textId="55FB289A" w:rsidR="00F53BF8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6.2. Каждая организация сферы отдыха детей и их оздоровления может быть представлена в Конкурсе только одним участником в каждой номинации.</w:t>
      </w:r>
    </w:p>
    <w:p w14:paraId="702D729C" w14:textId="77777777" w:rsidR="0080169E" w:rsidRDefault="0080169E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</w:p>
    <w:p w14:paraId="6C190873" w14:textId="77777777" w:rsidR="00F23BFB" w:rsidRDefault="00F23BFB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</w:p>
    <w:p w14:paraId="1A92C45C" w14:textId="0B76B80D" w:rsidR="0080169E" w:rsidRDefault="00A7232B" w:rsidP="00E4484C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709"/>
        <w:jc w:val="center"/>
        <w:rPr>
          <w:sz w:val="28"/>
        </w:rPr>
      </w:pPr>
      <w:r>
        <w:rPr>
          <w:sz w:val="28"/>
        </w:rPr>
        <w:t xml:space="preserve"> Требования к оформлению материалов</w:t>
      </w:r>
    </w:p>
    <w:p w14:paraId="0B83B04D" w14:textId="77777777" w:rsidR="0080169E" w:rsidRDefault="0080169E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</w:p>
    <w:p w14:paraId="0EF6814C" w14:textId="1469EE7C" w:rsidR="009C40BA" w:rsidRPr="006370E9" w:rsidRDefault="006370E9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7.1. Характеристики с места работы должны быть выполнены в соответствии со следующими техническими требованиями: редактор Word, шрифт 14, интервал 1,5; поля: левое – 3 см., правое – 1,5 см., нижнее и верхнее – 2 см., объем текста не более 2-х страниц, нумерация - справа по центру.</w:t>
      </w:r>
    </w:p>
    <w:p w14:paraId="1C39242E" w14:textId="3EEEB861" w:rsidR="006370E9" w:rsidRDefault="006370E9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7.2. Слайдовая презентация должна быть выполнена в программе Power Point, максимальное количество слайдов – 10. Презентация может содержать фото, видеоматериалы и информационные ссылки.</w:t>
      </w:r>
    </w:p>
    <w:p w14:paraId="78731186" w14:textId="48A51079" w:rsidR="006370E9" w:rsidRDefault="006370E9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7.3. Материалы для портфолио достижений должны быть собраны в заархивированную папку с названием «Портфолио достижений».</w:t>
      </w:r>
    </w:p>
    <w:p w14:paraId="236EAF8E" w14:textId="57F7233F" w:rsidR="009C40BA" w:rsidRPr="006370E9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Сканированные или фотографические изображения достижений принимаются в форматах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 xml:space="preserve"> или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. Материалы необходимо загрузить в облачное хранилище</w:t>
      </w:r>
      <w:r w:rsidR="00E4484C">
        <w:rPr>
          <w:sz w:val="28"/>
        </w:rPr>
        <w:t xml:space="preserve"> </w:t>
      </w:r>
      <w:r>
        <w:rPr>
          <w:sz w:val="28"/>
        </w:rPr>
        <w:t xml:space="preserve">(Google Drive, </w:t>
      </w:r>
      <w:proofErr w:type="spellStart"/>
      <w:r>
        <w:rPr>
          <w:sz w:val="28"/>
        </w:rPr>
        <w:t>Яндекс.Диск</w:t>
      </w:r>
      <w:proofErr w:type="spellEnd"/>
      <w:r>
        <w:rPr>
          <w:sz w:val="28"/>
        </w:rPr>
        <w:t xml:space="preserve"> или иное доступное хранилище).</w:t>
      </w:r>
    </w:p>
    <w:p w14:paraId="7B74E687" w14:textId="25B9BC70" w:rsidR="009C40BA" w:rsidRPr="009C40BA" w:rsidRDefault="009C40BA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 заявке следует указать</w:t>
      </w:r>
      <w:r w:rsidR="00E4484C">
        <w:rPr>
          <w:sz w:val="28"/>
        </w:rPr>
        <w:t xml:space="preserve"> </w:t>
      </w:r>
      <w:r>
        <w:rPr>
          <w:sz w:val="28"/>
        </w:rPr>
        <w:t>активную ссылку</w:t>
      </w:r>
      <w:r w:rsidR="00E4484C">
        <w:rPr>
          <w:sz w:val="28"/>
        </w:rPr>
        <w:t xml:space="preserve"> </w:t>
      </w:r>
      <w:r>
        <w:rPr>
          <w:sz w:val="28"/>
        </w:rPr>
        <w:t>на портфолио с открытым доступом для просмотра.</w:t>
      </w:r>
    </w:p>
    <w:p w14:paraId="6DBD8984" w14:textId="77777777" w:rsidR="0080169E" w:rsidRDefault="0080169E" w:rsidP="00E4484C">
      <w:pPr>
        <w:tabs>
          <w:tab w:val="left" w:pos="0"/>
          <w:tab w:val="left" w:pos="993"/>
        </w:tabs>
        <w:spacing w:after="0" w:line="240" w:lineRule="auto"/>
        <w:ind w:right="-1"/>
        <w:jc w:val="both"/>
        <w:rPr>
          <w:sz w:val="28"/>
        </w:rPr>
      </w:pPr>
    </w:p>
    <w:p w14:paraId="1B518AC3" w14:textId="77777777" w:rsidR="0080169E" w:rsidRDefault="00000000" w:rsidP="00A7232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center"/>
        <w:rPr>
          <w:sz w:val="28"/>
        </w:rPr>
      </w:pPr>
      <w:r>
        <w:rPr>
          <w:sz w:val="28"/>
        </w:rPr>
        <w:t>Критерии оценивания</w:t>
      </w:r>
    </w:p>
    <w:p w14:paraId="22450D6B" w14:textId="77777777" w:rsidR="0080169E" w:rsidRDefault="0080169E" w:rsidP="00E4484C">
      <w:pPr>
        <w:spacing w:after="0" w:line="240" w:lineRule="auto"/>
        <w:ind w:firstLine="709"/>
        <w:rPr>
          <w:sz w:val="28"/>
        </w:rPr>
      </w:pPr>
    </w:p>
    <w:p w14:paraId="4E208CA6" w14:textId="77777777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8.1. Конкурсные материалы оцениваются по следующим критериям:</w:t>
      </w:r>
    </w:p>
    <w:p w14:paraId="51C0A0C8" w14:textId="0EB18450" w:rsidR="0080169E" w:rsidRDefault="00A7232B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– информационная насыщенность материалов (количество представленной информации, разнообразие содержания информации, методическая ценность информации);</w:t>
      </w:r>
    </w:p>
    <w:p w14:paraId="6B5531D5" w14:textId="77777777" w:rsidR="00A7232B" w:rsidRDefault="00A7232B" w:rsidP="00A7232B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– профессиональная компетентность (достижение количественных и качественных результатов в своей деятельности, обеспечение безопасности при выполнении трудовых обязанностей, участие в жизнедеятельности учреждения, в решении воспитательных задач, в реализации программы смены, ответственный подход к делу);</w:t>
      </w:r>
    </w:p>
    <w:p w14:paraId="4031C6E0" w14:textId="77777777" w:rsidR="00A7232B" w:rsidRDefault="00A7232B" w:rsidP="00A7232B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–</w:t>
      </w:r>
      <w:r w:rsidR="009C40BA">
        <w:rPr>
          <w:sz w:val="28"/>
        </w:rPr>
        <w:t xml:space="preserve"> техническая составляющая (качество съемки, монтаж, звук);</w:t>
      </w:r>
    </w:p>
    <w:p w14:paraId="73C7E4F8" w14:textId="77777777" w:rsidR="00A7232B" w:rsidRDefault="00A7232B" w:rsidP="00A7232B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="000613DB">
        <w:rPr>
          <w:sz w:val="28"/>
        </w:rPr>
        <w:t>творческий подход (оригинальность идеи, креативность исполнения, профессионализм)</w:t>
      </w:r>
      <w:r>
        <w:rPr>
          <w:sz w:val="28"/>
        </w:rPr>
        <w:t>;</w:t>
      </w:r>
    </w:p>
    <w:p w14:paraId="207B2E60" w14:textId="050D245C" w:rsidR="009C40BA" w:rsidRDefault="00A7232B" w:rsidP="00A7232B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="000613DB">
        <w:rPr>
          <w:sz w:val="28"/>
        </w:rPr>
        <w:t>практическая значимость (применимость опыта в работе лагеря).</w:t>
      </w:r>
    </w:p>
    <w:p w14:paraId="1E8D7D67" w14:textId="77777777" w:rsidR="0080169E" w:rsidRDefault="0080169E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</w:p>
    <w:p w14:paraId="35108F1E" w14:textId="77777777" w:rsidR="0080169E" w:rsidRDefault="00000000" w:rsidP="00A7232B">
      <w:pPr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ind w:left="0" w:firstLine="0"/>
        <w:jc w:val="center"/>
        <w:rPr>
          <w:sz w:val="28"/>
        </w:rPr>
      </w:pPr>
      <w:r>
        <w:rPr>
          <w:sz w:val="28"/>
        </w:rPr>
        <w:t>Жюри Конкурса</w:t>
      </w:r>
    </w:p>
    <w:p w14:paraId="574F3C4D" w14:textId="77777777" w:rsidR="0080169E" w:rsidRDefault="0080169E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</w:p>
    <w:p w14:paraId="00C63057" w14:textId="47E0D084" w:rsidR="00B046CE" w:rsidRDefault="00000000" w:rsidP="00E4484C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9.1. Конкурсные материалы оценивает компетентное жюри, в состав которого входят организаторы Конкурса и члены областного экспертно-методического совета в сфере организации отдыха детей и их оздоровления.</w:t>
      </w:r>
    </w:p>
    <w:p w14:paraId="15E5F90D" w14:textId="019C8234" w:rsidR="00F23BFB" w:rsidRDefault="00000000" w:rsidP="00F23BFB">
      <w:pPr>
        <w:tabs>
          <w:tab w:val="left" w:pos="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9.2. Жюри осуществляет работу по определению победителей. Утверждение итогов Конкурса оформляется протоколом. </w:t>
      </w:r>
    </w:p>
    <w:p w14:paraId="38B390C0" w14:textId="10161046" w:rsidR="0080169E" w:rsidRDefault="00000000" w:rsidP="00A7232B">
      <w:pPr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ind w:left="0" w:firstLine="0"/>
        <w:jc w:val="center"/>
        <w:rPr>
          <w:sz w:val="28"/>
        </w:rPr>
      </w:pPr>
      <w:r>
        <w:rPr>
          <w:sz w:val="28"/>
        </w:rPr>
        <w:lastRenderedPageBreak/>
        <w:t>Подведение итогов Конкурса</w:t>
      </w:r>
    </w:p>
    <w:p w14:paraId="5BC4F3EF" w14:textId="77777777" w:rsidR="0080169E" w:rsidRDefault="0080169E" w:rsidP="00E4484C">
      <w:pPr>
        <w:tabs>
          <w:tab w:val="left" w:pos="0"/>
        </w:tabs>
        <w:spacing w:after="0" w:line="240" w:lineRule="auto"/>
        <w:ind w:firstLine="709"/>
        <w:rPr>
          <w:sz w:val="28"/>
        </w:rPr>
      </w:pPr>
    </w:p>
    <w:p w14:paraId="2DCEFE07" w14:textId="3545662A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10.1. По итогам Конкурса определяются победители</w:t>
      </w:r>
      <w:r>
        <w:rPr>
          <w:spacing w:val="65"/>
          <w:sz w:val="28"/>
        </w:rPr>
        <w:t xml:space="preserve"> </w:t>
      </w:r>
      <w:r>
        <w:rPr>
          <w:sz w:val="28"/>
        </w:rPr>
        <w:t>в каждой номинации награждаются</w:t>
      </w:r>
      <w:r>
        <w:rPr>
          <w:spacing w:val="65"/>
          <w:sz w:val="28"/>
        </w:rPr>
        <w:t xml:space="preserve"> </w:t>
      </w:r>
      <w:r>
        <w:rPr>
          <w:sz w:val="28"/>
        </w:rPr>
        <w:t>дипломами.</w:t>
      </w:r>
    </w:p>
    <w:p w14:paraId="78F42316" w14:textId="6B86ED6A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10.2.</w:t>
      </w:r>
      <w:r>
        <w:rPr>
          <w:spacing w:val="2"/>
          <w:sz w:val="28"/>
        </w:rPr>
        <w:t xml:space="preserve"> Участники Конкурса получают сертификаты об участии (в электронном формате)</w:t>
      </w:r>
      <w:r>
        <w:rPr>
          <w:sz w:val="28"/>
        </w:rPr>
        <w:t xml:space="preserve"> на </w:t>
      </w:r>
      <w:proofErr w:type="spellStart"/>
      <w:r>
        <w:rPr>
          <w:sz w:val="28"/>
        </w:rPr>
        <w:t>e-mail</w:t>
      </w:r>
      <w:proofErr w:type="spellEnd"/>
      <w:r>
        <w:rPr>
          <w:sz w:val="28"/>
        </w:rPr>
        <w:t>, указанный в заявке.</w:t>
      </w:r>
    </w:p>
    <w:p w14:paraId="48F30D4F" w14:textId="77777777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10.3. Организаторы оставляют за собой право размещать материалы о победителях в информационных системах.</w:t>
      </w:r>
    </w:p>
    <w:p w14:paraId="0973901E" w14:textId="3A50BE78" w:rsidR="0080169E" w:rsidRDefault="00000000" w:rsidP="00E4484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10.4. Итоги Конкурса будут размещены </w:t>
      </w:r>
      <w:bookmarkStart w:id="0" w:name="_Hlk194912535"/>
      <w:bookmarkEnd w:id="0"/>
      <w:r>
        <w:rPr>
          <w:sz w:val="28"/>
        </w:rPr>
        <w:t xml:space="preserve">на официальных сайтах </w:t>
      </w:r>
      <w:r>
        <w:rPr>
          <w:sz w:val="28"/>
          <w:szCs w:val="28"/>
        </w:rPr>
        <w:t xml:space="preserve">ООДОО «Региональное агентство детского отдыха </w:t>
      </w:r>
      <w:r>
        <w:rPr>
          <w:rFonts w:hint="eastAsia"/>
          <w:sz w:val="28"/>
          <w:szCs w:val="28"/>
        </w:rPr>
        <w:t>«</w:t>
      </w:r>
      <w:r>
        <w:rPr>
          <w:sz w:val="28"/>
          <w:szCs w:val="28"/>
        </w:rPr>
        <w:t>Оренбургские каникулы» (</w:t>
      </w:r>
      <w:hyperlink r:id="rId7" w:history="1">
        <w:r w:rsidR="0080169E">
          <w:rPr>
            <w:rStyle w:val="a6"/>
            <w:sz w:val="28"/>
            <w:szCs w:val="28"/>
          </w:rPr>
          <w:t>https://ok-56.ru/</w:t>
        </w:r>
      </w:hyperlink>
      <w:r>
        <w:rPr>
          <w:sz w:val="28"/>
          <w:szCs w:val="28"/>
        </w:rPr>
        <w:t xml:space="preserve">), </w:t>
      </w:r>
      <w:r>
        <w:rPr>
          <w:sz w:val="28"/>
        </w:rPr>
        <w:t>ГАПОУ «Академия сервиса» ( вкладка детский центр, РДЦ «Содружество» (</w:t>
      </w:r>
      <w:hyperlink w:history="1">
        <w:r w:rsidR="0080169E">
          <w:rPr>
            <w:rStyle w:val="a6"/>
            <w:sz w:val="28"/>
          </w:rPr>
          <w:t>clck.ru/3KXaV9</w:t>
        </w:r>
      </w:hyperlink>
      <w:r>
        <w:rPr>
          <w:sz w:val="28"/>
        </w:rPr>
        <w:t xml:space="preserve">)), в социальной сети ВКонтакте РДЦ «Содружество» </w:t>
      </w:r>
      <w:r>
        <w:rPr>
          <w:sz w:val="28"/>
          <w:szCs w:val="28"/>
        </w:rPr>
        <w:t>(</w:t>
      </w:r>
      <w:hyperlink r:id="rId8" w:history="1">
        <w:r w:rsidR="0080169E">
          <w:rPr>
            <w:rStyle w:val="a6"/>
            <w:sz w:val="28"/>
            <w:szCs w:val="28"/>
          </w:rPr>
          <w:t>https://vk.com/rdc56</w:t>
        </w:r>
      </w:hyperlink>
      <w:r>
        <w:rPr>
          <w:sz w:val="28"/>
        </w:rPr>
        <w:t>).</w:t>
      </w:r>
    </w:p>
    <w:p w14:paraId="35CCC5FE" w14:textId="77777777" w:rsidR="003552D9" w:rsidRDefault="003552D9" w:rsidP="00E4484C">
      <w:pPr>
        <w:spacing w:after="0" w:line="240" w:lineRule="auto"/>
        <w:ind w:firstLine="709"/>
        <w:jc w:val="both"/>
        <w:rPr>
          <w:sz w:val="28"/>
        </w:rPr>
      </w:pPr>
    </w:p>
    <w:p w14:paraId="7609A6D5" w14:textId="566FB264" w:rsidR="001F0802" w:rsidRPr="005E014D" w:rsidRDefault="001F0802" w:rsidP="00A7232B">
      <w:pPr>
        <w:pStyle w:val="af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center"/>
        <w:rPr>
          <w:sz w:val="28"/>
        </w:rPr>
      </w:pPr>
      <w:r>
        <w:rPr>
          <w:sz w:val="28"/>
        </w:rPr>
        <w:t>Финансирование Конкурса</w:t>
      </w:r>
    </w:p>
    <w:p w14:paraId="6D830550" w14:textId="77777777" w:rsidR="005E014D" w:rsidRPr="005E014D" w:rsidRDefault="005E014D" w:rsidP="00E4484C">
      <w:pPr>
        <w:pStyle w:val="af3"/>
        <w:tabs>
          <w:tab w:val="left" w:pos="0"/>
        </w:tabs>
        <w:spacing w:after="0" w:line="240" w:lineRule="auto"/>
        <w:ind w:left="945" w:firstLine="709"/>
        <w:rPr>
          <w:sz w:val="28"/>
        </w:rPr>
      </w:pPr>
    </w:p>
    <w:p w14:paraId="1C312057" w14:textId="2791DC19" w:rsidR="005E014D" w:rsidRPr="005E014D" w:rsidRDefault="005E014D" w:rsidP="00E4484C">
      <w:pPr>
        <w:tabs>
          <w:tab w:val="left" w:pos="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11.1</w:t>
      </w:r>
      <w:r w:rsidR="00A7232B">
        <w:rPr>
          <w:sz w:val="28"/>
        </w:rPr>
        <w:t>.</w:t>
      </w:r>
      <w:r>
        <w:rPr>
          <w:sz w:val="28"/>
        </w:rPr>
        <w:t xml:space="preserve"> Финансирование осуществляется за счёт бюджетных ассигнований регионального бюджета, утверждённых ГАПОУ «Академия сервиса» и направленных на деятельность ресурсного детского центра «Содружество» в соответствии с распоряжением Губернатора Оренбургской области от 25 декабря 2024 года № 394-р.</w:t>
      </w:r>
    </w:p>
    <w:p w14:paraId="0553AC67" w14:textId="59EE0B37" w:rsidR="001F0802" w:rsidRPr="005E014D" w:rsidRDefault="001F0802" w:rsidP="00E4484C">
      <w:pPr>
        <w:pStyle w:val="af3"/>
        <w:spacing w:after="0" w:line="240" w:lineRule="auto"/>
        <w:ind w:left="0" w:firstLine="709"/>
        <w:jc w:val="center"/>
        <w:rPr>
          <w:sz w:val="28"/>
        </w:rPr>
      </w:pPr>
    </w:p>
    <w:p w14:paraId="316C7ABC" w14:textId="797ED448" w:rsidR="0080169E" w:rsidRDefault="006370E9" w:rsidP="00714A7E">
      <w:pPr>
        <w:tabs>
          <w:tab w:val="left" w:pos="0"/>
          <w:tab w:val="left" w:pos="142"/>
        </w:tabs>
        <w:spacing w:after="0" w:line="240" w:lineRule="auto"/>
        <w:jc w:val="center"/>
        <w:rPr>
          <w:sz w:val="28"/>
        </w:rPr>
      </w:pPr>
      <w:r>
        <w:rPr>
          <w:sz w:val="28"/>
          <w:lang w:val="en-US"/>
        </w:rPr>
        <w:t>XII</w:t>
      </w:r>
      <w:r>
        <w:rPr>
          <w:sz w:val="28"/>
        </w:rPr>
        <w:t>. Координация Конкурса</w:t>
      </w:r>
    </w:p>
    <w:p w14:paraId="29AD3BBD" w14:textId="77777777" w:rsidR="0080169E" w:rsidRDefault="0080169E" w:rsidP="00E4484C">
      <w:pPr>
        <w:tabs>
          <w:tab w:val="left" w:pos="0"/>
          <w:tab w:val="center" w:pos="4677"/>
          <w:tab w:val="left" w:pos="6915"/>
        </w:tabs>
        <w:spacing w:after="0" w:line="240" w:lineRule="auto"/>
        <w:ind w:firstLine="709"/>
        <w:rPr>
          <w:sz w:val="28"/>
        </w:rPr>
      </w:pPr>
      <w:bookmarkStart w:id="1" w:name="_Hlk195014563"/>
      <w:bookmarkEnd w:id="1"/>
    </w:p>
    <w:p w14:paraId="21D5C356" w14:textId="414B3BE8" w:rsidR="00D57E10" w:rsidRPr="004A6468" w:rsidRDefault="00D57E10" w:rsidP="00E4484C">
      <w:pPr>
        <w:tabs>
          <w:tab w:val="left" w:pos="0"/>
          <w:tab w:val="left" w:pos="993"/>
        </w:tabs>
        <w:spacing w:after="0" w:line="240" w:lineRule="auto"/>
        <w:ind w:firstLine="709"/>
        <w:rPr>
          <w:sz w:val="28"/>
        </w:rPr>
      </w:pPr>
      <w:r>
        <w:rPr>
          <w:sz w:val="28"/>
        </w:rPr>
        <w:t>12.1. Координаторы:</w:t>
      </w:r>
    </w:p>
    <w:p w14:paraId="20B38626" w14:textId="10B854DB" w:rsidR="00D57E10" w:rsidRDefault="00953CD8" w:rsidP="00E4484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–</w:t>
      </w:r>
      <w:r w:rsidR="00D57E10">
        <w:rPr>
          <w:sz w:val="28"/>
          <w:szCs w:val="28"/>
        </w:rPr>
        <w:t xml:space="preserve"> Потапенко Ирина Сергеевна, проектный менеджер ООДОО «Оренбургские каникулы»;</w:t>
      </w:r>
    </w:p>
    <w:p w14:paraId="6B57A0CF" w14:textId="20B9FCEF" w:rsidR="000613DB" w:rsidRPr="00F10FA6" w:rsidRDefault="00953CD8" w:rsidP="00E4484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–</w:t>
      </w:r>
      <w:r w:rsidR="000613DB">
        <w:rPr>
          <w:sz w:val="28"/>
          <w:szCs w:val="28"/>
        </w:rPr>
        <w:t xml:space="preserve"> Немкова Оксана Владимировна, руководитель кадрового направления РДЦ «Содружество».</w:t>
      </w:r>
    </w:p>
    <w:p w14:paraId="222E135C" w14:textId="3FDA1B05" w:rsidR="00D57E10" w:rsidRPr="004A6468" w:rsidRDefault="00D57E10" w:rsidP="00E4484C">
      <w:pPr>
        <w:tabs>
          <w:tab w:val="left" w:pos="0"/>
          <w:tab w:val="left" w:pos="993"/>
        </w:tabs>
        <w:spacing w:after="0" w:line="240" w:lineRule="auto"/>
        <w:ind w:firstLine="709"/>
        <w:rPr>
          <w:sz w:val="28"/>
        </w:rPr>
      </w:pPr>
      <w:r>
        <w:rPr>
          <w:sz w:val="28"/>
        </w:rPr>
        <w:t>12.2. Контактная информация:</w:t>
      </w:r>
    </w:p>
    <w:p w14:paraId="693C424B" w14:textId="7081A529" w:rsidR="00D57E10" w:rsidRPr="006E3E1C" w:rsidRDefault="00D57E10" w:rsidP="006E3E1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46000</w:t>
      </w:r>
      <w:r w:rsidR="00AD28D3">
        <w:rPr>
          <w:sz w:val="28"/>
          <w:szCs w:val="28"/>
        </w:rPr>
        <w:t>0</w:t>
      </w:r>
      <w:r>
        <w:rPr>
          <w:sz w:val="28"/>
          <w:szCs w:val="28"/>
        </w:rPr>
        <w:t xml:space="preserve">, г. Оренбург, ул. </w:t>
      </w:r>
      <w:r w:rsidR="00AD28D3">
        <w:rPr>
          <w:sz w:val="28"/>
          <w:szCs w:val="28"/>
        </w:rPr>
        <w:t>Володарского</w:t>
      </w:r>
      <w:r>
        <w:rPr>
          <w:sz w:val="28"/>
          <w:szCs w:val="28"/>
        </w:rPr>
        <w:t xml:space="preserve">, д. </w:t>
      </w:r>
      <w:r w:rsidR="00AD28D3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bookmarkStart w:id="2" w:name="_Hlk195012642"/>
      <w:bookmarkEnd w:id="2"/>
      <w:r>
        <w:rPr>
          <w:sz w:val="28"/>
          <w:szCs w:val="28"/>
        </w:rPr>
        <w:t>офис ООДОО «Оренбургские каникулы», тел. 8 (3532) 77-01-25</w:t>
      </w:r>
      <w:r w:rsidR="006E3E1C">
        <w:rPr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e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mail</w:t>
      </w:r>
      <w:r>
        <w:rPr>
          <w:bCs/>
          <w:sz w:val="28"/>
          <w:szCs w:val="28"/>
        </w:rPr>
        <w:t>:</w:t>
      </w:r>
      <w:r>
        <w:t xml:space="preserve"> </w:t>
      </w:r>
      <w:hyperlink r:id="rId9" w:history="1">
        <w:r>
          <w:rPr>
            <w:rStyle w:val="a6"/>
            <w:bCs/>
            <w:sz w:val="28"/>
            <w:szCs w:val="28"/>
            <w:lang w:val="en-US"/>
          </w:rPr>
          <w:t>raok</w:t>
        </w:r>
        <w:r>
          <w:rPr>
            <w:rStyle w:val="a6"/>
            <w:bCs/>
            <w:sz w:val="28"/>
            <w:szCs w:val="28"/>
          </w:rPr>
          <w:t>56@</w:t>
        </w:r>
        <w:r>
          <w:rPr>
            <w:rStyle w:val="a6"/>
            <w:bCs/>
            <w:sz w:val="28"/>
            <w:szCs w:val="28"/>
            <w:lang w:val="en-US"/>
          </w:rPr>
          <w:t>yandex</w:t>
        </w:r>
        <w:r>
          <w:rPr>
            <w:rStyle w:val="a6"/>
            <w:bCs/>
            <w:sz w:val="28"/>
            <w:szCs w:val="28"/>
          </w:rPr>
          <w:t>.</w:t>
        </w:r>
        <w:proofErr w:type="spellStart"/>
        <w:r>
          <w:rPr>
            <w:rStyle w:val="a6"/>
            <w:bCs/>
            <w:sz w:val="28"/>
            <w:szCs w:val="28"/>
            <w:lang w:val="en-US"/>
          </w:rPr>
          <w:t>ru</w:t>
        </w:r>
        <w:proofErr w:type="spellEnd"/>
      </w:hyperlink>
      <w:r w:rsidR="00C622BD">
        <w:t>.</w:t>
      </w:r>
    </w:p>
    <w:p w14:paraId="419C4573" w14:textId="1C850699" w:rsidR="006E3E1C" w:rsidRDefault="0092558D" w:rsidP="00E4484C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460021, г. Оренбург, пр. Гагарина, 13, </w:t>
      </w:r>
      <w:proofErr w:type="spellStart"/>
      <w:r>
        <w:rPr>
          <w:color w:val="auto"/>
          <w:sz w:val="28"/>
          <w:szCs w:val="28"/>
        </w:rPr>
        <w:t>каб</w:t>
      </w:r>
      <w:proofErr w:type="spellEnd"/>
      <w:r w:rsidR="00713A2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409, тел. 8 (3532) 33-14-40, </w:t>
      </w:r>
    </w:p>
    <w:p w14:paraId="1BD17E5E" w14:textId="6A30110F" w:rsidR="0092558D" w:rsidRPr="00C622BD" w:rsidRDefault="0092558D" w:rsidP="006E3E1C">
      <w:pPr>
        <w:tabs>
          <w:tab w:val="left" w:pos="0"/>
          <w:tab w:val="left" w:pos="993"/>
        </w:tabs>
        <w:spacing w:after="0" w:line="240" w:lineRule="auto"/>
        <w:jc w:val="both"/>
        <w:rPr>
          <w:color w:val="auto"/>
          <w:sz w:val="28"/>
          <w:szCs w:val="28"/>
          <w:lang w:val="en-US"/>
        </w:rPr>
        <w:sectPr w:rsidR="0092558D" w:rsidRPr="00C622BD">
          <w:pgSz w:w="11907" w:h="16840"/>
          <w:pgMar w:top="1134" w:right="851" w:bottom="1134" w:left="1701" w:header="720" w:footer="720" w:gutter="0"/>
          <w:cols w:space="720"/>
        </w:sectPr>
      </w:pPr>
      <w:r>
        <w:rPr>
          <w:color w:val="auto"/>
          <w:sz w:val="28"/>
          <w:szCs w:val="28"/>
          <w:lang w:val="en-US"/>
        </w:rPr>
        <w:t>e</w:t>
      </w:r>
      <w:r w:rsidRPr="00C622BD">
        <w:rPr>
          <w:color w:val="auto"/>
          <w:sz w:val="28"/>
          <w:szCs w:val="28"/>
          <w:lang w:val="en-US"/>
        </w:rPr>
        <w:t>-</w:t>
      </w:r>
      <w:r>
        <w:rPr>
          <w:color w:val="auto"/>
          <w:sz w:val="28"/>
          <w:szCs w:val="28"/>
          <w:lang w:val="en-US"/>
        </w:rPr>
        <w:t>mail</w:t>
      </w:r>
      <w:r w:rsidRPr="00C622BD">
        <w:rPr>
          <w:color w:val="auto"/>
          <w:sz w:val="28"/>
          <w:szCs w:val="28"/>
          <w:lang w:val="en-US"/>
        </w:rPr>
        <w:t xml:space="preserve">: </w:t>
      </w:r>
      <w:hyperlink r:id="rId10" w:history="1">
        <w:r w:rsidR="00476283" w:rsidRPr="0004210E">
          <w:rPr>
            <w:rStyle w:val="a6"/>
            <w:sz w:val="28"/>
            <w:szCs w:val="28"/>
            <w:lang w:val="en-US"/>
          </w:rPr>
          <w:t>rdc-56@yandex.ru</w:t>
        </w:r>
      </w:hyperlink>
      <w:r w:rsidR="00C622BD" w:rsidRPr="00C622BD">
        <w:rPr>
          <w:color w:val="auto"/>
          <w:sz w:val="28"/>
          <w:szCs w:val="28"/>
          <w:lang w:val="en-US"/>
        </w:rPr>
        <w:t>.</w:t>
      </w:r>
    </w:p>
    <w:p w14:paraId="72BA9820" w14:textId="07193031" w:rsidR="00E60E81" w:rsidRPr="00BB2494" w:rsidRDefault="00E60E81" w:rsidP="00E4484C">
      <w:pPr>
        <w:tabs>
          <w:tab w:val="left" w:pos="1080"/>
        </w:tabs>
        <w:spacing w:line="240" w:lineRule="auto"/>
        <w:jc w:val="right"/>
        <w:rPr>
          <w:sz w:val="28"/>
        </w:rPr>
      </w:pPr>
      <w:r>
        <w:rPr>
          <w:sz w:val="28"/>
        </w:rPr>
        <w:lastRenderedPageBreak/>
        <w:t>Приложение 1</w:t>
      </w:r>
    </w:p>
    <w:p w14:paraId="7B6AF92F" w14:textId="77777777" w:rsidR="00E60E81" w:rsidRPr="00BB2494" w:rsidRDefault="00E60E81" w:rsidP="00E4484C">
      <w:pPr>
        <w:tabs>
          <w:tab w:val="left" w:pos="1080"/>
        </w:tabs>
        <w:spacing w:line="240" w:lineRule="auto"/>
        <w:rPr>
          <w:sz w:val="28"/>
        </w:rPr>
      </w:pPr>
    </w:p>
    <w:p w14:paraId="51E68020" w14:textId="77777777" w:rsidR="00E60E81" w:rsidRDefault="00E60E81" w:rsidP="00E4484C">
      <w:pPr>
        <w:tabs>
          <w:tab w:val="left" w:pos="1080"/>
        </w:tabs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Заявка на участие</w:t>
      </w:r>
    </w:p>
    <w:p w14:paraId="12CE35CD" w14:textId="67A1FA11" w:rsidR="00E60E81" w:rsidRDefault="00E60E81" w:rsidP="00E4484C">
      <w:pPr>
        <w:tabs>
          <w:tab w:val="left" w:pos="1080"/>
        </w:tabs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в областном конкуре профессионального мастерства работников сферы отдыха детей и их оздоровления Оренбургской области</w:t>
      </w:r>
    </w:p>
    <w:p w14:paraId="0BF2BBB6" w14:textId="5C727AF9" w:rsidR="00E60E81" w:rsidRDefault="00E60E81" w:rsidP="00E4484C">
      <w:pPr>
        <w:tabs>
          <w:tab w:val="left" w:pos="1080"/>
        </w:tabs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«Парус детства – 2026»</w:t>
      </w:r>
    </w:p>
    <w:p w14:paraId="7A17FE78" w14:textId="77777777" w:rsidR="00E60E81" w:rsidRDefault="00E60E81" w:rsidP="00E4484C">
      <w:pPr>
        <w:spacing w:line="240" w:lineRule="auto"/>
        <w:ind w:firstLine="709"/>
        <w:jc w:val="center"/>
        <w:rPr>
          <w:sz w:val="28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4961"/>
      </w:tblGrid>
      <w:tr w:rsidR="00E60E81" w:rsidRPr="003552D9" w14:paraId="55133D2A" w14:textId="77777777" w:rsidTr="00E86418">
        <w:trPr>
          <w:trHeight w:val="327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3B22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конкурса:</w:t>
            </w:r>
          </w:p>
          <w:p w14:paraId="230B2C71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«Команда здоровья»;</w:t>
            </w:r>
          </w:p>
          <w:p w14:paraId="7EB4C184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«Команда безопасности»;</w:t>
            </w:r>
          </w:p>
          <w:p w14:paraId="7770D651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«Команда комфорта»;</w:t>
            </w:r>
          </w:p>
          <w:p w14:paraId="3EDADAE3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«Команда досуга и творчества»;</w:t>
            </w:r>
          </w:p>
          <w:p w14:paraId="6D0BFADF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«Команда перспективных дел»;</w:t>
            </w:r>
          </w:p>
          <w:p w14:paraId="7FA436FE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«Команда надежных партнеров»;</w:t>
            </w:r>
          </w:p>
          <w:p w14:paraId="59DEA363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«Команда будущего»;</w:t>
            </w:r>
          </w:p>
          <w:p w14:paraId="4D2EE335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«Команда поддержки и вдохновения»;</w:t>
            </w:r>
          </w:p>
          <w:p w14:paraId="1ACF44B8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«Методическая команда»;</w:t>
            </w:r>
          </w:p>
          <w:p w14:paraId="1C8BFFDE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«Команда медиа-мастеров»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A3E4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60E81" w:rsidRPr="003552D9" w14:paraId="7A1241FE" w14:textId="77777777" w:rsidTr="003552D9">
        <w:trPr>
          <w:trHeight w:val="946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5E34" w14:textId="0CA99EFF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сферы отдыха детей и их оздоровления (полное юридическое название)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EAF3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60E81" w:rsidRPr="003552D9" w14:paraId="7CA7AEE7" w14:textId="77777777" w:rsidTr="00E86418">
        <w:trPr>
          <w:trHeight w:val="327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A5AF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0084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60E81" w:rsidRPr="003552D9" w14:paraId="5B58AFEB" w14:textId="77777777" w:rsidTr="00E4484C">
        <w:trPr>
          <w:trHeight w:val="31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C3C9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D735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60E81" w:rsidRPr="003552D9" w14:paraId="07EDF79F" w14:textId="77777777" w:rsidTr="00E86418">
        <w:trPr>
          <w:trHeight w:val="323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B5E4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DEC4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60E81" w:rsidRPr="003552D9" w14:paraId="67EAF152" w14:textId="77777777" w:rsidTr="00E86418">
        <w:trPr>
          <w:trHeight w:val="323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5040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(с указанием учебного заведения и специальности)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77A7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60E81" w:rsidRPr="003552D9" w14:paraId="0E93F2FC" w14:textId="77777777" w:rsidTr="00E86418">
        <w:trPr>
          <w:trHeight w:val="433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C4B6" w14:textId="0412D461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Занимаемая должность в организации сферы отдыха детей и их оздоровления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3F81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60E81" w:rsidRPr="003552D9" w14:paraId="0C09C0FC" w14:textId="77777777" w:rsidTr="00E86418">
        <w:trPr>
          <w:trHeight w:val="597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D16" w14:textId="5864B9C0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Стаж работы в организации сферы отдыха детей и их оздоровления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C008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60E81" w:rsidRPr="003552D9" w14:paraId="34713AB3" w14:textId="77777777" w:rsidTr="00E86418">
        <w:trPr>
          <w:trHeight w:val="42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415C" w14:textId="12E08D6C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место работы (полное юридическое название организации, должность) </w:t>
            </w:r>
          </w:p>
          <w:p w14:paraId="62016101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Заполняется только совместителями (сезонными работниками)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437E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60E81" w:rsidRPr="003552D9" w14:paraId="4ACFDD25" w14:textId="77777777" w:rsidTr="00E86418">
        <w:trPr>
          <w:trHeight w:val="576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BD84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данные (почтовый адрес проживания, мобильный телефон, электронная почта)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5EA5" w14:textId="77777777" w:rsidR="00E60E81" w:rsidRPr="003552D9" w:rsidRDefault="00E60E81" w:rsidP="00E4484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363C24A" w14:textId="77777777" w:rsidR="00E60E81" w:rsidRDefault="00E60E81" w:rsidP="00E4484C">
      <w:pPr>
        <w:spacing w:line="240" w:lineRule="auto"/>
        <w:ind w:firstLine="709"/>
        <w:jc w:val="center"/>
        <w:rPr>
          <w:sz w:val="28"/>
        </w:rPr>
      </w:pPr>
    </w:p>
    <w:p w14:paraId="45214F4C" w14:textId="77777777" w:rsidR="00E60E81" w:rsidRDefault="00E60E81" w:rsidP="00E4484C">
      <w:pPr>
        <w:spacing w:line="240" w:lineRule="auto"/>
        <w:jc w:val="both"/>
        <w:rPr>
          <w:sz w:val="28"/>
        </w:rPr>
      </w:pPr>
    </w:p>
    <w:p w14:paraId="4ABAD5ED" w14:textId="5FE43C5B" w:rsidR="003552D9" w:rsidRDefault="00E60E81" w:rsidP="00E4484C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Руководитель организации  </w:t>
      </w:r>
    </w:p>
    <w:p w14:paraId="5D378925" w14:textId="288C0C85" w:rsidR="00E60E81" w:rsidRDefault="005F2D70" w:rsidP="00E4484C">
      <w:pPr>
        <w:spacing w:line="240" w:lineRule="auto"/>
        <w:jc w:val="both"/>
        <w:rPr>
          <w:sz w:val="28"/>
        </w:rPr>
      </w:pPr>
      <w:r>
        <w:rPr>
          <w:sz w:val="28"/>
        </w:rPr>
        <w:t>отдыха детей и их оздоровления             ____________   __________________</w:t>
      </w:r>
    </w:p>
    <w:p w14:paraId="36952F00" w14:textId="77777777" w:rsidR="00E60E81" w:rsidRDefault="00E60E81" w:rsidP="00E4484C">
      <w:pPr>
        <w:spacing w:line="240" w:lineRule="auto"/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подпись                   расшифровка</w:t>
      </w:r>
    </w:p>
    <w:p w14:paraId="1438F5AF" w14:textId="03865B8B" w:rsidR="00E60E81" w:rsidRDefault="00E60E81" w:rsidP="00E4484C">
      <w:pPr>
        <w:spacing w:line="240" w:lineRule="auto"/>
        <w:jc w:val="both"/>
        <w:rPr>
          <w:sz w:val="28"/>
        </w:rPr>
      </w:pPr>
      <w:r>
        <w:rPr>
          <w:sz w:val="28"/>
        </w:rPr>
        <w:t>«____» _____ 2026 года</w:t>
      </w:r>
    </w:p>
    <w:p w14:paraId="471F160C" w14:textId="77777777" w:rsidR="00FD1E0E" w:rsidRDefault="00FD1E0E">
      <w:pPr>
        <w:tabs>
          <w:tab w:val="left" w:pos="648"/>
          <w:tab w:val="center" w:pos="993"/>
          <w:tab w:val="right" w:pos="9355"/>
        </w:tabs>
        <w:ind w:left="360"/>
        <w:jc w:val="right"/>
        <w:rPr>
          <w:sz w:val="28"/>
        </w:rPr>
        <w:sectPr w:rsidR="00FD1E0E" w:rsidSect="00E60E81">
          <w:pgSz w:w="11907" w:h="16840"/>
          <w:pgMar w:top="1134" w:right="851" w:bottom="1134" w:left="1701" w:header="720" w:footer="720" w:gutter="0"/>
          <w:cols w:space="720"/>
          <w:docGrid w:linePitch="272"/>
        </w:sectPr>
      </w:pPr>
    </w:p>
    <w:p w14:paraId="6E355B4C" w14:textId="3750A5A5" w:rsidR="0080169E" w:rsidRDefault="00000000">
      <w:pPr>
        <w:tabs>
          <w:tab w:val="left" w:pos="648"/>
          <w:tab w:val="center" w:pos="993"/>
          <w:tab w:val="right" w:pos="9355"/>
        </w:tabs>
        <w:ind w:left="360"/>
        <w:jc w:val="right"/>
        <w:rPr>
          <w:sz w:val="28"/>
        </w:rPr>
      </w:pPr>
      <w:r>
        <w:rPr>
          <w:sz w:val="28"/>
        </w:rPr>
        <w:lastRenderedPageBreak/>
        <w:t>Приложение 2</w:t>
      </w:r>
    </w:p>
    <w:p w14:paraId="0FFC6C25" w14:textId="77777777" w:rsidR="0080169E" w:rsidRDefault="00000000">
      <w:pPr>
        <w:jc w:val="center"/>
        <w:rPr>
          <w:b/>
          <w:sz w:val="28"/>
        </w:rPr>
      </w:pPr>
      <w:bookmarkStart w:id="3" w:name="_Hlk210744069"/>
      <w:bookmarkEnd w:id="3"/>
      <w:r>
        <w:rPr>
          <w:b/>
          <w:sz w:val="28"/>
        </w:rPr>
        <w:t>Заявление о согласии</w:t>
      </w:r>
    </w:p>
    <w:p w14:paraId="61CD92E4" w14:textId="77777777" w:rsidR="0080169E" w:rsidRDefault="00000000">
      <w:pPr>
        <w:jc w:val="center"/>
        <w:rPr>
          <w:b/>
          <w:sz w:val="28"/>
        </w:rPr>
      </w:pPr>
      <w:r>
        <w:rPr>
          <w:b/>
          <w:sz w:val="28"/>
        </w:rPr>
        <w:t>на обработку персональных данных</w:t>
      </w:r>
    </w:p>
    <w:p w14:paraId="268931A9" w14:textId="77777777" w:rsidR="0080169E" w:rsidRDefault="0080169E" w:rsidP="00B043BA">
      <w:pPr>
        <w:spacing w:line="240" w:lineRule="auto"/>
        <w:ind w:firstLine="709"/>
        <w:rPr>
          <w:sz w:val="28"/>
        </w:rPr>
      </w:pPr>
    </w:p>
    <w:p w14:paraId="7842EB65" w14:textId="77777777" w:rsidR="0080169E" w:rsidRDefault="00000000" w:rsidP="00B043BA">
      <w:pPr>
        <w:spacing w:line="240" w:lineRule="auto"/>
        <w:ind w:firstLine="709"/>
        <w:jc w:val="both"/>
        <w:rPr>
          <w:sz w:val="22"/>
        </w:rPr>
      </w:pPr>
      <w:r>
        <w:rPr>
          <w:sz w:val="22"/>
        </w:rPr>
        <w:t>Настоящим я:__________________________________________________________________</w:t>
      </w:r>
    </w:p>
    <w:p w14:paraId="3A4D7B13" w14:textId="77777777" w:rsidR="0080169E" w:rsidRDefault="00000000" w:rsidP="00B043BA">
      <w:pPr>
        <w:spacing w:line="240" w:lineRule="auto"/>
        <w:ind w:left="2831" w:firstLine="709"/>
        <w:jc w:val="both"/>
        <w:rPr>
          <w:sz w:val="22"/>
        </w:rPr>
      </w:pPr>
      <w:r>
        <w:rPr>
          <w:sz w:val="22"/>
        </w:rPr>
        <w:t>(фамилия, имя, отчество)</w:t>
      </w:r>
    </w:p>
    <w:p w14:paraId="49776BA2" w14:textId="12D9C7D0" w:rsidR="0080169E" w:rsidRDefault="00000000" w:rsidP="00B043BA">
      <w:pPr>
        <w:spacing w:line="240" w:lineRule="auto"/>
        <w:jc w:val="both"/>
        <w:rPr>
          <w:sz w:val="22"/>
        </w:rPr>
      </w:pPr>
      <w:proofErr w:type="spellStart"/>
      <w:r>
        <w:rPr>
          <w:sz w:val="22"/>
        </w:rPr>
        <w:t>проживающ</w:t>
      </w:r>
      <w:proofErr w:type="spellEnd"/>
      <w:r>
        <w:rPr>
          <w:sz w:val="22"/>
        </w:rPr>
        <w:t>(-</w:t>
      </w:r>
      <w:proofErr w:type="spellStart"/>
      <w:r>
        <w:rPr>
          <w:sz w:val="22"/>
        </w:rPr>
        <w:t>ий</w:t>
      </w:r>
      <w:proofErr w:type="spellEnd"/>
      <w:r>
        <w:rPr>
          <w:sz w:val="22"/>
        </w:rPr>
        <w:t>/-</w:t>
      </w:r>
      <w:proofErr w:type="spellStart"/>
      <w:r>
        <w:rPr>
          <w:sz w:val="22"/>
        </w:rPr>
        <w:t>ая</w:t>
      </w:r>
      <w:proofErr w:type="spellEnd"/>
      <w:r>
        <w:rPr>
          <w:sz w:val="22"/>
        </w:rPr>
        <w:t>) по адресу: _______________________</w:t>
      </w:r>
      <w:r w:rsidR="00B043BA">
        <w:rPr>
          <w:sz w:val="22"/>
        </w:rPr>
        <w:t>_</w:t>
      </w:r>
      <w:r>
        <w:rPr>
          <w:sz w:val="22"/>
        </w:rPr>
        <w:t>__________________________________</w:t>
      </w:r>
    </w:p>
    <w:p w14:paraId="0568F6A1" w14:textId="77777777" w:rsidR="0080169E" w:rsidRDefault="00000000" w:rsidP="00B043BA">
      <w:pPr>
        <w:spacing w:line="24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____________________________________________________________________________________,</w:t>
      </w:r>
    </w:p>
    <w:p w14:paraId="4C9948E4" w14:textId="0E04A0E4" w:rsidR="00A42A77" w:rsidRDefault="00000000" w:rsidP="00B043BA">
      <w:pPr>
        <w:spacing w:line="240" w:lineRule="auto"/>
        <w:ind w:firstLine="709"/>
        <w:jc w:val="both"/>
        <w:rPr>
          <w:sz w:val="22"/>
        </w:rPr>
      </w:pPr>
      <w:r>
        <w:rPr>
          <w:sz w:val="22"/>
        </w:rPr>
        <w:t>в соответствии с требованиями Федерального закона от 27.07.2006 № 152-ФЗ «О персональных данных», действуя свободно, в своей воле и в своем интересе, даю Оренбургской</w:t>
      </w:r>
      <w:r>
        <w:rPr>
          <w:sz w:val="22"/>
        </w:rPr>
        <w:tab/>
        <w:t xml:space="preserve"> областной детской общественной организации  «Региональное агентство детского отдыха «Оренбургские каникулы» ( место нахождения и адрес</w:t>
      </w:r>
      <w:r>
        <w:rPr>
          <w:sz w:val="22"/>
          <w:szCs w:val="22"/>
        </w:rPr>
        <w:t>:  46000</w:t>
      </w:r>
      <w:r w:rsidR="00D80C7F">
        <w:rPr>
          <w:sz w:val="22"/>
          <w:szCs w:val="22"/>
        </w:rPr>
        <w:t>0</w:t>
      </w:r>
      <w:r>
        <w:rPr>
          <w:sz w:val="22"/>
          <w:szCs w:val="22"/>
        </w:rPr>
        <w:t xml:space="preserve">, г. Оренбург, ул. </w:t>
      </w:r>
      <w:r w:rsidR="00D80C7F">
        <w:rPr>
          <w:sz w:val="22"/>
          <w:szCs w:val="22"/>
        </w:rPr>
        <w:t>Володарского</w:t>
      </w:r>
      <w:r>
        <w:rPr>
          <w:sz w:val="22"/>
          <w:szCs w:val="22"/>
        </w:rPr>
        <w:t xml:space="preserve">, д. </w:t>
      </w:r>
      <w:r w:rsidR="00D80C7F">
        <w:rPr>
          <w:sz w:val="22"/>
          <w:szCs w:val="22"/>
        </w:rPr>
        <w:t>5</w:t>
      </w:r>
      <w:r>
        <w:rPr>
          <w:sz w:val="22"/>
          <w:szCs w:val="22"/>
        </w:rPr>
        <w:t>,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офис ООДОО «Оренбургские каникулы») с</w:t>
      </w:r>
      <w:r>
        <w:rPr>
          <w:sz w:val="22"/>
        </w:rPr>
        <w:t xml:space="preserve"> целью моего участия в мероприятии/опросе (проекте, конкурсе и др.), проводимом Организацией (далее – цель обработки).</w:t>
      </w:r>
    </w:p>
    <w:p w14:paraId="34D1EF14" w14:textId="1F3B05BD" w:rsidR="0080169E" w:rsidRDefault="00000000">
      <w:pPr>
        <w:ind w:firstLine="709"/>
        <w:jc w:val="both"/>
        <w:rPr>
          <w:sz w:val="22"/>
        </w:rPr>
      </w:pPr>
      <w:r>
        <w:rPr>
          <w:sz w:val="22"/>
        </w:rPr>
        <w:t xml:space="preserve">Настоящее согласие даётся в целях осуществления Оператором действий, направленных на обеспечение моего участия в областном конкурсе профессионального мастерства работников сферы отдыха и оздоровления детей Оренбургской области «Парус детства – 2026» (далее – Конкурс), осуществления Оператором действий, направленных на информирование о проведении Конкурса в информационно-телекоммуникационной сети «Интернет» по адресу </w:t>
      </w:r>
      <w:hyperlink r:id="rId11" w:history="1">
        <w:r w:rsidR="0080169E">
          <w:rPr>
            <w:rStyle w:val="a6"/>
            <w:sz w:val="22"/>
          </w:rPr>
          <w:t>https://ok-56.ru/</w:t>
        </w:r>
      </w:hyperlink>
      <w:r>
        <w:rPr>
          <w:sz w:val="22"/>
        </w:rPr>
        <w:t xml:space="preserve">, </w:t>
      </w:r>
      <w:hyperlink w:history="1">
        <w:r w:rsidR="0080169E">
          <w:rPr>
            <w:rStyle w:val="a6"/>
            <w:sz w:val="22"/>
            <w:szCs w:val="22"/>
          </w:rPr>
          <w:t>clck.ru/3KXaV9</w:t>
        </w:r>
      </w:hyperlink>
      <w:r>
        <w:rPr>
          <w:sz w:val="22"/>
          <w:szCs w:val="22"/>
        </w:rPr>
        <w:t xml:space="preserve">, </w:t>
      </w:r>
      <w:hyperlink r:id="rId12" w:history="1">
        <w:r w:rsidR="0080169E">
          <w:rPr>
            <w:rStyle w:val="a6"/>
            <w:sz w:val="22"/>
            <w:szCs w:val="22"/>
          </w:rPr>
          <w:t>https://vk.com/rdc56</w:t>
        </w:r>
      </w:hyperlink>
      <w:r>
        <w:rPr>
          <w:sz w:val="22"/>
          <w:szCs w:val="22"/>
        </w:rPr>
        <w:t>,</w:t>
      </w:r>
      <w:r>
        <w:rPr>
          <w:sz w:val="28"/>
          <w:szCs w:val="28"/>
        </w:rPr>
        <w:t xml:space="preserve"> </w:t>
      </w:r>
      <w:r>
        <w:rPr>
          <w:sz w:val="22"/>
        </w:rPr>
        <w:t>а также с целью осуществления прав и соблюдения законных интересов Оператора.</w:t>
      </w:r>
    </w:p>
    <w:p w14:paraId="74CD9985" w14:textId="77777777" w:rsidR="0080169E" w:rsidRDefault="00000000">
      <w:pPr>
        <w:ind w:firstLine="709"/>
        <w:jc w:val="both"/>
        <w:rPr>
          <w:sz w:val="22"/>
        </w:rPr>
      </w:pPr>
      <w:r>
        <w:rPr>
          <w:sz w:val="22"/>
        </w:rPr>
        <w:t>Настоящее согласие распространяется на следующие персональные данные: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978"/>
        <w:gridCol w:w="1561"/>
        <w:gridCol w:w="1702"/>
        <w:gridCol w:w="1728"/>
      </w:tblGrid>
      <w:tr w:rsidR="0080169E" w14:paraId="4B7A2319" w14:textId="77777777">
        <w:trPr>
          <w:trHeight w:val="2564"/>
          <w:tblHeader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798E" w14:textId="77777777" w:rsidR="0080169E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Категория персональных данных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0856" w14:textId="77777777" w:rsidR="0080169E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Персональные данные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BD95" w14:textId="77777777" w:rsidR="0080169E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Разрешение на обработку персональных данных («Да»/ «Нет»)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DE29" w14:textId="77777777" w:rsidR="0080169E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Запрет на передачу (кроме предоставления доступа) персональных данных Оператором неограниченному кругу лиц («Да» / «Нет»)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AD5A" w14:textId="77777777" w:rsidR="0080169E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Запрет на обработку (кроме получения доступа) персональных данных неограниченным кругом лиц («Да» / «Нет»)</w:t>
            </w:r>
          </w:p>
        </w:tc>
      </w:tr>
      <w:tr w:rsidR="0080169E" w14:paraId="3CA636C4" w14:textId="77777777">
        <w:trPr>
          <w:trHeight w:val="583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41E9" w14:textId="77777777" w:rsidR="0080169E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Общие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5A96" w14:textId="77777777" w:rsidR="0080169E" w:rsidRDefault="00000000">
            <w:pPr>
              <w:rPr>
                <w:sz w:val="22"/>
              </w:rPr>
            </w:pPr>
            <w:r>
              <w:rPr>
                <w:sz w:val="22"/>
              </w:rPr>
              <w:t>Фамилия, имя, отчество (при наличии)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2F9E" w14:textId="77777777" w:rsidR="0080169E" w:rsidRDefault="0080169E">
            <w:pPr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9572" w14:textId="77777777" w:rsidR="0080169E" w:rsidRDefault="0080169E">
            <w:pPr>
              <w:rPr>
                <w:sz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F01C" w14:textId="77777777" w:rsidR="0080169E" w:rsidRDefault="0080169E">
            <w:pPr>
              <w:rPr>
                <w:sz w:val="22"/>
              </w:rPr>
            </w:pPr>
          </w:p>
        </w:tc>
      </w:tr>
      <w:tr w:rsidR="0080169E" w14:paraId="12B3C9BB" w14:textId="77777777">
        <w:trPr>
          <w:trHeight w:val="563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D9D0" w14:textId="77777777" w:rsidR="0080169E" w:rsidRDefault="0080169E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EDE2" w14:textId="77777777" w:rsidR="0080169E" w:rsidRDefault="00000000">
            <w:pPr>
              <w:rPr>
                <w:sz w:val="22"/>
              </w:rPr>
            </w:pPr>
            <w:r>
              <w:rPr>
                <w:sz w:val="22"/>
              </w:rPr>
              <w:t>Дата (год, месяц и день) рождения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9D178" w14:textId="77777777" w:rsidR="0080169E" w:rsidRDefault="0080169E">
            <w:pPr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9E52" w14:textId="77777777" w:rsidR="0080169E" w:rsidRDefault="0080169E">
            <w:pPr>
              <w:rPr>
                <w:sz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6C54" w14:textId="77777777" w:rsidR="0080169E" w:rsidRDefault="0080169E">
            <w:pPr>
              <w:rPr>
                <w:sz w:val="22"/>
              </w:rPr>
            </w:pPr>
          </w:p>
        </w:tc>
      </w:tr>
      <w:tr w:rsidR="0080169E" w14:paraId="7B299AA6" w14:textId="77777777">
        <w:trPr>
          <w:trHeight w:val="415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CBAD" w14:textId="77777777" w:rsidR="0080169E" w:rsidRDefault="0080169E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5CEC" w14:textId="77777777" w:rsidR="0080169E" w:rsidRDefault="00000000">
            <w:pPr>
              <w:rPr>
                <w:sz w:val="22"/>
              </w:rPr>
            </w:pPr>
            <w:r>
              <w:rPr>
                <w:sz w:val="22"/>
              </w:rPr>
              <w:t>Место работы (род занятий)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C8F6" w14:textId="77777777" w:rsidR="0080169E" w:rsidRDefault="0080169E">
            <w:pPr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6F8A" w14:textId="77777777" w:rsidR="0080169E" w:rsidRDefault="0080169E">
            <w:pPr>
              <w:rPr>
                <w:sz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E9BB" w14:textId="77777777" w:rsidR="0080169E" w:rsidRDefault="0080169E">
            <w:pPr>
              <w:rPr>
                <w:sz w:val="22"/>
              </w:rPr>
            </w:pPr>
          </w:p>
        </w:tc>
      </w:tr>
      <w:tr w:rsidR="0080169E" w14:paraId="645226F5" w14:textId="77777777">
        <w:trPr>
          <w:trHeight w:val="268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CBEB" w14:textId="77777777" w:rsidR="0080169E" w:rsidRDefault="0080169E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A25A" w14:textId="77777777" w:rsidR="0080169E" w:rsidRDefault="00000000">
            <w:pPr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4870" w14:textId="77777777" w:rsidR="0080169E" w:rsidRDefault="0080169E">
            <w:pPr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C02F" w14:textId="77777777" w:rsidR="0080169E" w:rsidRDefault="0080169E">
            <w:pPr>
              <w:rPr>
                <w:sz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C091" w14:textId="77777777" w:rsidR="0080169E" w:rsidRDefault="0080169E">
            <w:pPr>
              <w:rPr>
                <w:sz w:val="22"/>
              </w:rPr>
            </w:pPr>
          </w:p>
        </w:tc>
      </w:tr>
      <w:tr w:rsidR="0080169E" w14:paraId="23D42B3A" w14:textId="77777777">
        <w:trPr>
          <w:trHeight w:val="268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6C41" w14:textId="77777777" w:rsidR="0080169E" w:rsidRDefault="0080169E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DEFE" w14:textId="77777777" w:rsidR="0080169E" w:rsidRDefault="00000000">
            <w:pPr>
              <w:rPr>
                <w:sz w:val="22"/>
              </w:rPr>
            </w:pPr>
            <w:r>
              <w:rPr>
                <w:sz w:val="22"/>
              </w:rPr>
              <w:t>Стаж в должности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86E6" w14:textId="77777777" w:rsidR="0080169E" w:rsidRDefault="0080169E">
            <w:pPr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EA1E" w14:textId="77777777" w:rsidR="0080169E" w:rsidRDefault="0080169E">
            <w:pPr>
              <w:rPr>
                <w:sz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3C18" w14:textId="77777777" w:rsidR="0080169E" w:rsidRDefault="0080169E">
            <w:pPr>
              <w:rPr>
                <w:sz w:val="22"/>
              </w:rPr>
            </w:pPr>
          </w:p>
        </w:tc>
      </w:tr>
      <w:tr w:rsidR="0080169E" w14:paraId="644F8024" w14:textId="77777777">
        <w:trPr>
          <w:trHeight w:val="413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26FD" w14:textId="77777777" w:rsidR="0080169E" w:rsidRDefault="0080169E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865B" w14:textId="77777777" w:rsidR="0080169E" w:rsidRDefault="00000000">
            <w:pPr>
              <w:rPr>
                <w:sz w:val="22"/>
              </w:rPr>
            </w:pPr>
            <w:r>
              <w:rPr>
                <w:sz w:val="22"/>
              </w:rPr>
              <w:t>Контактный телефон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5814" w14:textId="77777777" w:rsidR="0080169E" w:rsidRDefault="0080169E">
            <w:pPr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DD65" w14:textId="77777777" w:rsidR="0080169E" w:rsidRDefault="0080169E">
            <w:pPr>
              <w:rPr>
                <w:sz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3545" w14:textId="77777777" w:rsidR="0080169E" w:rsidRDefault="0080169E">
            <w:pPr>
              <w:rPr>
                <w:sz w:val="22"/>
              </w:rPr>
            </w:pPr>
          </w:p>
        </w:tc>
      </w:tr>
      <w:tr w:rsidR="0080169E" w14:paraId="6B10453F" w14:textId="77777777">
        <w:trPr>
          <w:trHeight w:val="413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CA61" w14:textId="77777777" w:rsidR="0080169E" w:rsidRDefault="0080169E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DB42" w14:textId="77777777" w:rsidR="0080169E" w:rsidRDefault="00000000">
            <w:pPr>
              <w:rPr>
                <w:sz w:val="22"/>
              </w:rPr>
            </w:pPr>
            <w:r>
              <w:rPr>
                <w:sz w:val="22"/>
              </w:rPr>
              <w:t>Электронный адрес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3BA9" w14:textId="77777777" w:rsidR="0080169E" w:rsidRDefault="0080169E">
            <w:pPr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7D36" w14:textId="77777777" w:rsidR="0080169E" w:rsidRDefault="0080169E">
            <w:pPr>
              <w:rPr>
                <w:sz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7103" w14:textId="77777777" w:rsidR="0080169E" w:rsidRDefault="0080169E">
            <w:pPr>
              <w:rPr>
                <w:sz w:val="22"/>
              </w:rPr>
            </w:pPr>
          </w:p>
        </w:tc>
      </w:tr>
    </w:tbl>
    <w:p w14:paraId="6A3D74D3" w14:textId="77777777" w:rsidR="0080169E" w:rsidRDefault="0080169E" w:rsidP="00AC68F4">
      <w:pPr>
        <w:spacing w:after="0" w:line="240" w:lineRule="auto"/>
        <w:rPr>
          <w:sz w:val="22"/>
        </w:rPr>
      </w:pPr>
    </w:p>
    <w:p w14:paraId="52B7B511" w14:textId="77777777" w:rsidR="0080169E" w:rsidRDefault="00000000" w:rsidP="00AC68F4">
      <w:pPr>
        <w:spacing w:after="0" w:line="240" w:lineRule="auto"/>
        <w:ind w:firstLine="709"/>
        <w:jc w:val="both"/>
        <w:rPr>
          <w:sz w:val="22"/>
        </w:rPr>
      </w:pPr>
      <w:r>
        <w:rPr>
          <w:sz w:val="22"/>
        </w:rPr>
        <w:t>С перечисленными выше персональными данными, в отношении которых мною дано согласие на их обработку, могут совершаться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третьим лицам (распространение (в том числе путем размещения на общедоступных информационных ресурсах), предоставление, доступ).</w:t>
      </w:r>
    </w:p>
    <w:p w14:paraId="6CAA3506" w14:textId="77777777" w:rsidR="0080169E" w:rsidRDefault="00000000" w:rsidP="00AC68F4">
      <w:pPr>
        <w:spacing w:after="0" w:line="240" w:lineRule="auto"/>
        <w:ind w:firstLine="709"/>
        <w:jc w:val="both"/>
        <w:rPr>
          <w:sz w:val="22"/>
        </w:rPr>
      </w:pPr>
      <w:r>
        <w:rPr>
          <w:sz w:val="22"/>
        </w:rPr>
        <w:t>Дополнительные условия обработки (кроме получения доступа) персональных данных неограниченным кругом лиц: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C11DF1" w14:textId="77777777" w:rsidR="0080169E" w:rsidRDefault="00000000" w:rsidP="00AC68F4">
      <w:pPr>
        <w:spacing w:after="0" w:line="240" w:lineRule="auto"/>
        <w:ind w:firstLine="709"/>
        <w:jc w:val="both"/>
        <w:rPr>
          <w:sz w:val="22"/>
        </w:rPr>
      </w:pPr>
      <w:r>
        <w:rPr>
          <w:sz w:val="22"/>
        </w:rPr>
        <w:t>Я предупрежден, что отсутствие разрешения на обработку указанных персональных данных является основанием для недопуска (прекращения допуска) меня к участию в Конкурсе и в проводимых в его рамках мероприятиях.</w:t>
      </w:r>
    </w:p>
    <w:p w14:paraId="03A67CA6" w14:textId="77777777" w:rsidR="0080169E" w:rsidRDefault="00000000" w:rsidP="00AC68F4">
      <w:pPr>
        <w:spacing w:after="0" w:line="240" w:lineRule="auto"/>
        <w:ind w:firstLine="709"/>
        <w:jc w:val="both"/>
        <w:rPr>
          <w:sz w:val="22"/>
        </w:rPr>
      </w:pPr>
      <w:r>
        <w:rPr>
          <w:sz w:val="22"/>
        </w:rPr>
        <w:t>Перечисленные выше персональные данные могут обрабатываться Оператором с использованием средств автоматизации или без использования таких средств, в том числе с передачей по каналам связи.</w:t>
      </w:r>
    </w:p>
    <w:p w14:paraId="4CED94A8" w14:textId="2337E4B3" w:rsidR="00DA4B2A" w:rsidRDefault="00000000" w:rsidP="00AC68F4">
      <w:pPr>
        <w:spacing w:after="0" w:line="240" w:lineRule="auto"/>
        <w:ind w:firstLine="709"/>
        <w:jc w:val="both"/>
        <w:rPr>
          <w:sz w:val="22"/>
        </w:rPr>
      </w:pPr>
      <w:r>
        <w:rPr>
          <w:sz w:val="22"/>
        </w:rPr>
        <w:t>Оператор вправе поручить обработку указанных персональных данных (как в полном объеме, так и в определенной Оператором части) следующ</w:t>
      </w:r>
      <w:r w:rsidR="00160287">
        <w:rPr>
          <w:sz w:val="22"/>
        </w:rPr>
        <w:t>ей</w:t>
      </w:r>
      <w:r>
        <w:rPr>
          <w:sz w:val="22"/>
        </w:rPr>
        <w:t xml:space="preserve"> </w:t>
      </w:r>
      <w:r w:rsidR="00160287">
        <w:rPr>
          <w:sz w:val="22"/>
        </w:rPr>
        <w:t>(</w:t>
      </w:r>
      <w:r>
        <w:rPr>
          <w:sz w:val="22"/>
        </w:rPr>
        <w:t>-им) организации</w:t>
      </w:r>
      <w:r w:rsidR="00160287">
        <w:rPr>
          <w:sz w:val="22"/>
        </w:rPr>
        <w:t xml:space="preserve"> (</w:t>
      </w:r>
      <w:r>
        <w:rPr>
          <w:sz w:val="22"/>
        </w:rPr>
        <w:t>-ям):</w:t>
      </w:r>
      <w:r w:rsidR="00D142E7">
        <w:rPr>
          <w:sz w:val="22"/>
        </w:rPr>
        <w:t xml:space="preserve"> </w:t>
      </w:r>
      <w:r w:rsidR="00DA4B2A">
        <w:rPr>
          <w:sz w:val="22"/>
        </w:rPr>
        <w:t>министерство образования Оренбургской области, Департамент молодежной политики Оренбургской области, ресурсный детский центр «Содружество» (ГАПОУ «Академия сервиса»).</w:t>
      </w:r>
    </w:p>
    <w:p w14:paraId="553480DB" w14:textId="77777777" w:rsidR="0080169E" w:rsidRDefault="00000000" w:rsidP="00AC68F4">
      <w:pPr>
        <w:spacing w:after="0" w:line="240" w:lineRule="auto"/>
        <w:ind w:firstLine="709"/>
        <w:jc w:val="both"/>
        <w:rPr>
          <w:sz w:val="22"/>
        </w:rPr>
      </w:pPr>
      <w:r>
        <w:rPr>
          <w:sz w:val="22"/>
        </w:rPr>
        <w:t>Настоящее согласие действует со дня его предоставления до дня его отзыва, но не более 75 лет со дня его предоставления.</w:t>
      </w:r>
    </w:p>
    <w:p w14:paraId="5A40336A" w14:textId="77777777" w:rsidR="0080169E" w:rsidRDefault="00000000" w:rsidP="00AC68F4">
      <w:pPr>
        <w:spacing w:after="0" w:line="240" w:lineRule="auto"/>
        <w:ind w:firstLine="709"/>
        <w:jc w:val="both"/>
        <w:rPr>
          <w:sz w:val="22"/>
        </w:rPr>
      </w:pPr>
      <w:r>
        <w:rPr>
          <w:sz w:val="22"/>
        </w:rPr>
        <w:t>Настоящее согласие может быть отозвано путем личного обращения к Оператору или направления Оператору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310112AF" w14:textId="77777777" w:rsidR="00AC68F4" w:rsidRDefault="00AC68F4" w:rsidP="00AC68F4">
      <w:pPr>
        <w:rPr>
          <w:sz w:val="22"/>
        </w:rPr>
      </w:pPr>
    </w:p>
    <w:p w14:paraId="294D4A4A" w14:textId="1E5EB71C" w:rsidR="0080169E" w:rsidRDefault="00000000" w:rsidP="00AC68F4">
      <w:pPr>
        <w:rPr>
          <w:sz w:val="22"/>
        </w:rPr>
      </w:pPr>
      <w:r>
        <w:rPr>
          <w:sz w:val="22"/>
        </w:rPr>
        <w:t xml:space="preserve">____________________           </w:t>
      </w:r>
      <w:r w:rsidR="00AC68F4">
        <w:rPr>
          <w:sz w:val="22"/>
        </w:rPr>
        <w:t xml:space="preserve">                                                     </w:t>
      </w:r>
      <w:r>
        <w:rPr>
          <w:sz w:val="22"/>
        </w:rPr>
        <w:t xml:space="preserve">    __</w:t>
      </w:r>
      <w:r w:rsidR="00AC68F4">
        <w:rPr>
          <w:sz w:val="22"/>
        </w:rPr>
        <w:t>______</w:t>
      </w:r>
      <w:r>
        <w:rPr>
          <w:sz w:val="22"/>
        </w:rPr>
        <w:t>_______________________</w:t>
      </w:r>
    </w:p>
    <w:p w14:paraId="1527CB75" w14:textId="6143D2E5" w:rsidR="0080169E" w:rsidRDefault="00AC68F4" w:rsidP="00AC68F4">
      <w:pPr>
        <w:rPr>
          <w:sz w:val="22"/>
        </w:rPr>
      </w:pPr>
      <w:r>
        <w:rPr>
          <w:sz w:val="22"/>
        </w:rPr>
        <w:t xml:space="preserve">     </w:t>
      </w:r>
      <w:r w:rsidR="003552D9">
        <w:rPr>
          <w:sz w:val="22"/>
        </w:rPr>
        <w:t xml:space="preserve"> (личная подпись)               </w:t>
      </w:r>
      <w:r>
        <w:rPr>
          <w:sz w:val="22"/>
        </w:rPr>
        <w:t xml:space="preserve">                                                         </w:t>
      </w:r>
      <w:r w:rsidR="003552D9">
        <w:rPr>
          <w:sz w:val="22"/>
        </w:rPr>
        <w:t xml:space="preserve">     (расшифровка личной подписи)</w:t>
      </w:r>
    </w:p>
    <w:p w14:paraId="3AD9C05E" w14:textId="77777777" w:rsidR="00AC68F4" w:rsidRDefault="00AC68F4">
      <w:pPr>
        <w:rPr>
          <w:sz w:val="22"/>
        </w:rPr>
      </w:pPr>
    </w:p>
    <w:p w14:paraId="77257D8B" w14:textId="5C581991" w:rsidR="0080169E" w:rsidRDefault="00000000">
      <w:pPr>
        <w:rPr>
          <w:sz w:val="22"/>
        </w:rPr>
      </w:pPr>
      <w:r>
        <w:rPr>
          <w:sz w:val="22"/>
        </w:rPr>
        <w:t>_______ ____________ ______ г</w:t>
      </w:r>
      <w:r w:rsidR="00AC68F4">
        <w:rPr>
          <w:sz w:val="22"/>
        </w:rPr>
        <w:t>.</w:t>
      </w:r>
    </w:p>
    <w:p w14:paraId="75F88C7F" w14:textId="56ABB604" w:rsidR="0080169E" w:rsidRPr="00AC68F4" w:rsidRDefault="00000000" w:rsidP="00AC68F4">
      <w:pPr>
        <w:rPr>
          <w:sz w:val="22"/>
        </w:rPr>
      </w:pPr>
      <w:r>
        <w:rPr>
          <w:sz w:val="22"/>
        </w:rPr>
        <w:t xml:space="preserve"> (число)       (месяц)       </w:t>
      </w:r>
      <w:r w:rsidR="00AC68F4">
        <w:rPr>
          <w:sz w:val="22"/>
        </w:rPr>
        <w:t xml:space="preserve"> </w:t>
      </w:r>
      <w:r>
        <w:rPr>
          <w:sz w:val="22"/>
        </w:rPr>
        <w:t xml:space="preserve">  (год)</w:t>
      </w:r>
    </w:p>
    <w:sectPr w:rsidR="0080169E" w:rsidRPr="00AC68F4" w:rsidSect="00FD1E0E">
      <w:pgSz w:w="11907" w:h="16840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panose1 w:val="00000000000000000000"/>
    <w:charset w:val="00"/>
    <w:family w:val="roman"/>
    <w:notTrueType/>
    <w:pitch w:val="default"/>
  </w:font>
  <w:font w:name="NewtonC">
    <w:panose1 w:val="00000000000000000000"/>
    <w:charset w:val="00"/>
    <w:family w:val="roman"/>
    <w:notTrueType/>
    <w:pitch w:val="default"/>
  </w:font>
  <w:font w:name="TimesE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9F4"/>
    <w:multiLevelType w:val="multilevel"/>
    <w:tmpl w:val="96B63D8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2676B6"/>
    <w:multiLevelType w:val="multilevel"/>
    <w:tmpl w:val="D9C8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A2B26"/>
    <w:multiLevelType w:val="multilevel"/>
    <w:tmpl w:val="10DA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50943"/>
    <w:multiLevelType w:val="multilevel"/>
    <w:tmpl w:val="2110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779A7"/>
    <w:multiLevelType w:val="multilevel"/>
    <w:tmpl w:val="AB24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E00D4"/>
    <w:multiLevelType w:val="multilevel"/>
    <w:tmpl w:val="C5284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E297C"/>
    <w:multiLevelType w:val="multilevel"/>
    <w:tmpl w:val="8B4E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D0625"/>
    <w:multiLevelType w:val="multilevel"/>
    <w:tmpl w:val="ECA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608EB"/>
    <w:multiLevelType w:val="multilevel"/>
    <w:tmpl w:val="B636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4630C"/>
    <w:multiLevelType w:val="multilevel"/>
    <w:tmpl w:val="0126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C42B78"/>
    <w:multiLevelType w:val="multilevel"/>
    <w:tmpl w:val="CEF0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E30AC"/>
    <w:multiLevelType w:val="multilevel"/>
    <w:tmpl w:val="D43EE9BE"/>
    <w:lvl w:ilvl="0">
      <w:start w:val="1"/>
      <w:numFmt w:val="upperRoman"/>
      <w:lvlText w:val="%1."/>
      <w:lvlJc w:val="left"/>
      <w:pPr>
        <w:tabs>
          <w:tab w:val="left" w:pos="0"/>
        </w:tabs>
        <w:ind w:left="945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9D65482"/>
    <w:multiLevelType w:val="multilevel"/>
    <w:tmpl w:val="83222C6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40039"/>
    <w:multiLevelType w:val="multilevel"/>
    <w:tmpl w:val="5B90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E20682"/>
    <w:multiLevelType w:val="multilevel"/>
    <w:tmpl w:val="9056D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49B"/>
    <w:multiLevelType w:val="multilevel"/>
    <w:tmpl w:val="D8528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F37A1A"/>
    <w:multiLevelType w:val="multilevel"/>
    <w:tmpl w:val="2C28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12ABA"/>
    <w:multiLevelType w:val="multilevel"/>
    <w:tmpl w:val="CEA4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4643EB"/>
    <w:multiLevelType w:val="multilevel"/>
    <w:tmpl w:val="B1C8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82798F"/>
    <w:multiLevelType w:val="multilevel"/>
    <w:tmpl w:val="6AF0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8E6BF5"/>
    <w:multiLevelType w:val="multilevel"/>
    <w:tmpl w:val="D3AE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3663CA"/>
    <w:multiLevelType w:val="multilevel"/>
    <w:tmpl w:val="2EF82C9E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1D95EF2"/>
    <w:multiLevelType w:val="multilevel"/>
    <w:tmpl w:val="7696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FB2CB8"/>
    <w:multiLevelType w:val="multilevel"/>
    <w:tmpl w:val="9ADC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8D5CB5"/>
    <w:multiLevelType w:val="multilevel"/>
    <w:tmpl w:val="2EF03CFE"/>
    <w:lvl w:ilvl="0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7" w:hanging="2160"/>
      </w:pPr>
      <w:rPr>
        <w:rFonts w:hint="default"/>
      </w:rPr>
    </w:lvl>
  </w:abstractNum>
  <w:num w:numId="1" w16cid:durableId="103116051">
    <w:abstractNumId w:val="11"/>
  </w:num>
  <w:num w:numId="2" w16cid:durableId="2014839871">
    <w:abstractNumId w:val="23"/>
  </w:num>
  <w:num w:numId="3" w16cid:durableId="496463188">
    <w:abstractNumId w:val="9"/>
  </w:num>
  <w:num w:numId="4" w16cid:durableId="2082362726">
    <w:abstractNumId w:val="4"/>
  </w:num>
  <w:num w:numId="5" w16cid:durableId="1845821492">
    <w:abstractNumId w:val="16"/>
  </w:num>
  <w:num w:numId="6" w16cid:durableId="1806848312">
    <w:abstractNumId w:val="18"/>
  </w:num>
  <w:num w:numId="7" w16cid:durableId="43061468">
    <w:abstractNumId w:val="17"/>
  </w:num>
  <w:num w:numId="8" w16cid:durableId="1455560685">
    <w:abstractNumId w:val="10"/>
  </w:num>
  <w:num w:numId="9" w16cid:durableId="5519223">
    <w:abstractNumId w:val="14"/>
  </w:num>
  <w:num w:numId="10" w16cid:durableId="983897683">
    <w:abstractNumId w:val="8"/>
  </w:num>
  <w:num w:numId="11" w16cid:durableId="314184628">
    <w:abstractNumId w:val="3"/>
  </w:num>
  <w:num w:numId="12" w16cid:durableId="1613628316">
    <w:abstractNumId w:val="24"/>
  </w:num>
  <w:num w:numId="13" w16cid:durableId="1432239644">
    <w:abstractNumId w:val="15"/>
  </w:num>
  <w:num w:numId="14" w16cid:durableId="674959938">
    <w:abstractNumId w:val="22"/>
  </w:num>
  <w:num w:numId="15" w16cid:durableId="743184848">
    <w:abstractNumId w:val="20"/>
  </w:num>
  <w:num w:numId="16" w16cid:durableId="293678120">
    <w:abstractNumId w:val="13"/>
  </w:num>
  <w:num w:numId="17" w16cid:durableId="740253500">
    <w:abstractNumId w:val="0"/>
  </w:num>
  <w:num w:numId="18" w16cid:durableId="347222242">
    <w:abstractNumId w:val="21"/>
  </w:num>
  <w:num w:numId="19" w16cid:durableId="438644254">
    <w:abstractNumId w:val="6"/>
  </w:num>
  <w:num w:numId="20" w16cid:durableId="1386635263">
    <w:abstractNumId w:val="19"/>
  </w:num>
  <w:num w:numId="21" w16cid:durableId="1785297687">
    <w:abstractNumId w:val="1"/>
  </w:num>
  <w:num w:numId="22" w16cid:durableId="1334913551">
    <w:abstractNumId w:val="2"/>
  </w:num>
  <w:num w:numId="23" w16cid:durableId="1406957369">
    <w:abstractNumId w:val="12"/>
  </w:num>
  <w:num w:numId="24" w16cid:durableId="689188513">
    <w:abstractNumId w:val="5"/>
  </w:num>
  <w:num w:numId="25" w16cid:durableId="1020476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9E"/>
    <w:rsid w:val="00013764"/>
    <w:rsid w:val="000228A9"/>
    <w:rsid w:val="00027057"/>
    <w:rsid w:val="00052637"/>
    <w:rsid w:val="00054078"/>
    <w:rsid w:val="00054227"/>
    <w:rsid w:val="000613DB"/>
    <w:rsid w:val="00063D47"/>
    <w:rsid w:val="00076F67"/>
    <w:rsid w:val="000B345F"/>
    <w:rsid w:val="000E4C25"/>
    <w:rsid w:val="000F5E15"/>
    <w:rsid w:val="00102F21"/>
    <w:rsid w:val="00106C1C"/>
    <w:rsid w:val="00116EAA"/>
    <w:rsid w:val="00122DA6"/>
    <w:rsid w:val="00123F4A"/>
    <w:rsid w:val="00160287"/>
    <w:rsid w:val="0018294E"/>
    <w:rsid w:val="001F0802"/>
    <w:rsid w:val="00201D1A"/>
    <w:rsid w:val="002103AC"/>
    <w:rsid w:val="00240C84"/>
    <w:rsid w:val="00250147"/>
    <w:rsid w:val="002708CA"/>
    <w:rsid w:val="002755A1"/>
    <w:rsid w:val="00297555"/>
    <w:rsid w:val="002A42BD"/>
    <w:rsid w:val="00311756"/>
    <w:rsid w:val="0033523B"/>
    <w:rsid w:val="003552D9"/>
    <w:rsid w:val="003A7DB1"/>
    <w:rsid w:val="00400ED9"/>
    <w:rsid w:val="004257A9"/>
    <w:rsid w:val="00476283"/>
    <w:rsid w:val="00484913"/>
    <w:rsid w:val="004A58FA"/>
    <w:rsid w:val="004B23A4"/>
    <w:rsid w:val="004C01D6"/>
    <w:rsid w:val="004E202B"/>
    <w:rsid w:val="004E33AE"/>
    <w:rsid w:val="004E6AFC"/>
    <w:rsid w:val="004F5EF0"/>
    <w:rsid w:val="00523B2A"/>
    <w:rsid w:val="005542F1"/>
    <w:rsid w:val="00556DFD"/>
    <w:rsid w:val="0057737E"/>
    <w:rsid w:val="00580C05"/>
    <w:rsid w:val="005B399A"/>
    <w:rsid w:val="005E014D"/>
    <w:rsid w:val="005E25D8"/>
    <w:rsid w:val="005E5F91"/>
    <w:rsid w:val="005F2D70"/>
    <w:rsid w:val="00635AD5"/>
    <w:rsid w:val="006370E9"/>
    <w:rsid w:val="0065548C"/>
    <w:rsid w:val="00656050"/>
    <w:rsid w:val="00670FAF"/>
    <w:rsid w:val="006D2BEB"/>
    <w:rsid w:val="006E3E1C"/>
    <w:rsid w:val="00701D8C"/>
    <w:rsid w:val="00706FC2"/>
    <w:rsid w:val="00713A2C"/>
    <w:rsid w:val="00714A7E"/>
    <w:rsid w:val="0073318F"/>
    <w:rsid w:val="00740765"/>
    <w:rsid w:val="0075299E"/>
    <w:rsid w:val="00764740"/>
    <w:rsid w:val="007A1AD2"/>
    <w:rsid w:val="007B44F3"/>
    <w:rsid w:val="007B5783"/>
    <w:rsid w:val="007C4C77"/>
    <w:rsid w:val="007D15F4"/>
    <w:rsid w:val="0080169E"/>
    <w:rsid w:val="00806CAD"/>
    <w:rsid w:val="00823E71"/>
    <w:rsid w:val="00850FC7"/>
    <w:rsid w:val="00863BAB"/>
    <w:rsid w:val="00863FBA"/>
    <w:rsid w:val="008672CC"/>
    <w:rsid w:val="00876918"/>
    <w:rsid w:val="008A3408"/>
    <w:rsid w:val="008B43A6"/>
    <w:rsid w:val="008B670B"/>
    <w:rsid w:val="008D4EC6"/>
    <w:rsid w:val="008F71FB"/>
    <w:rsid w:val="0092558D"/>
    <w:rsid w:val="00927EF2"/>
    <w:rsid w:val="0093475D"/>
    <w:rsid w:val="009350B0"/>
    <w:rsid w:val="009521BF"/>
    <w:rsid w:val="00953CD8"/>
    <w:rsid w:val="00956B64"/>
    <w:rsid w:val="009636E0"/>
    <w:rsid w:val="009A1AFD"/>
    <w:rsid w:val="009C2CDC"/>
    <w:rsid w:val="009C40BA"/>
    <w:rsid w:val="00A42A77"/>
    <w:rsid w:val="00A4656B"/>
    <w:rsid w:val="00A54B9F"/>
    <w:rsid w:val="00A7232B"/>
    <w:rsid w:val="00A82304"/>
    <w:rsid w:val="00AA01A5"/>
    <w:rsid w:val="00AA1AED"/>
    <w:rsid w:val="00AB78FC"/>
    <w:rsid w:val="00AC68F4"/>
    <w:rsid w:val="00AD28D3"/>
    <w:rsid w:val="00B043BA"/>
    <w:rsid w:val="00B046CE"/>
    <w:rsid w:val="00B126D8"/>
    <w:rsid w:val="00B31A62"/>
    <w:rsid w:val="00B35203"/>
    <w:rsid w:val="00B434CC"/>
    <w:rsid w:val="00B45FFF"/>
    <w:rsid w:val="00B767BD"/>
    <w:rsid w:val="00BB2494"/>
    <w:rsid w:val="00BC4C37"/>
    <w:rsid w:val="00BD7F9E"/>
    <w:rsid w:val="00BF1920"/>
    <w:rsid w:val="00C22BA9"/>
    <w:rsid w:val="00C32CE1"/>
    <w:rsid w:val="00C622BD"/>
    <w:rsid w:val="00C75E28"/>
    <w:rsid w:val="00CA0CFD"/>
    <w:rsid w:val="00CA32B8"/>
    <w:rsid w:val="00CA4324"/>
    <w:rsid w:val="00CD7CFB"/>
    <w:rsid w:val="00D142E7"/>
    <w:rsid w:val="00D1595D"/>
    <w:rsid w:val="00D21F8F"/>
    <w:rsid w:val="00D46A8E"/>
    <w:rsid w:val="00D57E10"/>
    <w:rsid w:val="00D80C7F"/>
    <w:rsid w:val="00DA4B2A"/>
    <w:rsid w:val="00DC7566"/>
    <w:rsid w:val="00DE1423"/>
    <w:rsid w:val="00DF7B90"/>
    <w:rsid w:val="00E0742E"/>
    <w:rsid w:val="00E4484C"/>
    <w:rsid w:val="00E46C43"/>
    <w:rsid w:val="00E5454F"/>
    <w:rsid w:val="00E57E60"/>
    <w:rsid w:val="00E60E81"/>
    <w:rsid w:val="00E610CA"/>
    <w:rsid w:val="00E7258C"/>
    <w:rsid w:val="00E80C56"/>
    <w:rsid w:val="00EA2CF7"/>
    <w:rsid w:val="00EA7912"/>
    <w:rsid w:val="00EC2F01"/>
    <w:rsid w:val="00EE58D4"/>
    <w:rsid w:val="00EE7DA6"/>
    <w:rsid w:val="00F23BFB"/>
    <w:rsid w:val="00F27767"/>
    <w:rsid w:val="00F53BF8"/>
    <w:rsid w:val="00F717DD"/>
    <w:rsid w:val="00F76B12"/>
    <w:rsid w:val="00FA5A31"/>
    <w:rsid w:val="00FA5C6E"/>
    <w:rsid w:val="00FB7B23"/>
    <w:rsid w:val="00FD1E0E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3A8D"/>
  <w15:docId w15:val="{5D1C4715-807A-43D4-BE5F-414C0BF7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D2BEB"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ind w:firstLine="709"/>
      <w:jc w:val="both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2">
    <w:name w:val="Знак сноски1"/>
    <w:link w:val="a3"/>
    <w:rPr>
      <w:vertAlign w:val="superscript"/>
    </w:rPr>
  </w:style>
  <w:style w:type="paragraph" w:customStyle="1" w:styleId="13">
    <w:name w:val="Строгий1"/>
    <w:link w:val="a4"/>
    <w:rPr>
      <w:b/>
    </w:rPr>
  </w:style>
  <w:style w:type="paragraph" w:customStyle="1" w:styleId="14">
    <w:name w:val="Номер страницы1"/>
    <w:link w:val="a5"/>
  </w:style>
  <w:style w:type="character" w:customStyle="1" w:styleId="15">
    <w:name w:val="Знак Знак1"/>
    <w:rPr>
      <w:rFonts w:ascii="Tahoma" w:hAnsi="Tahoma"/>
      <w:sz w:val="16"/>
    </w:rPr>
  </w:style>
  <w:style w:type="paragraph" w:customStyle="1" w:styleId="16">
    <w:name w:val="Основной шрифт абзаца1"/>
  </w:style>
  <w:style w:type="paragraph" w:customStyle="1" w:styleId="17">
    <w:name w:val="Гиперссылка1"/>
    <w:link w:val="a6"/>
    <w:rPr>
      <w:color w:val="0000FF"/>
      <w:u w:val="single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1a">
    <w:name w:val="Выделение1"/>
    <w:link w:val="a7"/>
    <w:rPr>
      <w:i/>
    </w:rPr>
  </w:style>
  <w:style w:type="table" w:customStyle="1" w:styleId="1b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сновной текст с отступом 21"/>
    <w:basedOn w:val="1"/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sz w:val="24"/>
    </w:r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25">
    <w:name w:val="Body Text 2"/>
    <w:basedOn w:val="a"/>
    <w:link w:val="26"/>
    <w:pPr>
      <w:ind w:firstLine="720"/>
      <w:jc w:val="both"/>
    </w:pPr>
    <w:rPr>
      <w:rFonts w:ascii="Futuris" w:hAnsi="Futuris"/>
      <w:sz w:val="28"/>
    </w:rPr>
  </w:style>
  <w:style w:type="character" w:customStyle="1" w:styleId="26">
    <w:name w:val="Основной текст 2 Знак"/>
    <w:basedOn w:val="1"/>
    <w:link w:val="25"/>
    <w:rPr>
      <w:rFonts w:ascii="Futuris" w:hAnsi="Futuri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Footnote">
    <w:name w:val="Footnote"/>
    <w:basedOn w:val="1"/>
  </w:style>
  <w:style w:type="character" w:customStyle="1" w:styleId="HeaderandFooter">
    <w:name w:val="Header and Footer"/>
    <w:rPr>
      <w:rFonts w:ascii="XO Thames" w:hAnsi="XO Thames"/>
      <w:sz w:val="20"/>
    </w:rPr>
  </w:style>
  <w:style w:type="character" w:customStyle="1" w:styleId="NewStyleSheet">
    <w:name w:val="New Style Sheet"/>
    <w:rPr>
      <w:rFonts w:ascii="NewtonC" w:hAnsi="NewtonC"/>
      <w:b/>
      <w:sz w:val="2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Normal (Web)"/>
    <w:basedOn w:val="a"/>
    <w:link w:val="ab"/>
    <w:pPr>
      <w:spacing w:beforeAutospacing="1" w:afterAutospacing="1"/>
    </w:pPr>
    <w:rPr>
      <w:sz w:val="24"/>
    </w:rPr>
  </w:style>
  <w:style w:type="character" w:customStyle="1" w:styleId="ab">
    <w:name w:val="Обычный (Интернет) Знак"/>
    <w:basedOn w:val="1"/>
    <w:link w:val="aa"/>
    <w:rPr>
      <w:sz w:val="24"/>
    </w:rPr>
  </w:style>
  <w:style w:type="character" w:styleId="a3">
    <w:name w:val="footnote reference"/>
    <w:link w:val="12"/>
    <w:rPr>
      <w:vertAlign w:val="superscript"/>
    </w:rPr>
  </w:style>
  <w:style w:type="character" w:styleId="a4">
    <w:name w:val="Strong"/>
    <w:link w:val="13"/>
    <w:uiPriority w:val="22"/>
    <w:qFormat/>
    <w:rPr>
      <w:b/>
    </w:rPr>
  </w:style>
  <w:style w:type="character" w:styleId="a5">
    <w:name w:val="page number"/>
    <w:link w:val="14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</w:style>
  <w:style w:type="character" w:styleId="a6">
    <w:name w:val="Hyperlink"/>
    <w:link w:val="17"/>
    <w:rPr>
      <w:color w:val="0000FF"/>
      <w:u w:val="single"/>
    </w:rPr>
  </w:style>
  <w:style w:type="character" w:customStyle="1" w:styleId="af0">
    <w:name w:val="Приказ"/>
    <w:basedOn w:val="1"/>
    <w:rPr>
      <w:rFonts w:ascii="Futuris" w:hAnsi="Futuris"/>
      <w:sz w:val="26"/>
    </w:rPr>
  </w:style>
  <w:style w:type="character" w:styleId="a7">
    <w:name w:val="Emphasis"/>
    <w:link w:val="1a"/>
    <w:rPr>
      <w:i/>
    </w:rPr>
  </w:style>
  <w:style w:type="paragraph" w:styleId="af1">
    <w:name w:val="Body Text"/>
    <w:basedOn w:val="a"/>
    <w:link w:val="af2"/>
    <w:pPr>
      <w:spacing w:after="120"/>
      <w:ind w:firstLine="709"/>
      <w:jc w:val="both"/>
    </w:pPr>
    <w:rPr>
      <w:rFonts w:ascii="TimesET" w:hAnsi="TimesET"/>
    </w:rPr>
  </w:style>
  <w:style w:type="character" w:customStyle="1" w:styleId="af2">
    <w:name w:val="Основной текст Знак"/>
    <w:basedOn w:val="1"/>
    <w:link w:val="af1"/>
    <w:rPr>
      <w:rFonts w:ascii="TimesET" w:hAnsi="TimesET"/>
    </w:rPr>
  </w:style>
  <w:style w:type="paragraph" w:styleId="af3">
    <w:name w:val="List Paragraph"/>
    <w:basedOn w:val="a"/>
    <w:link w:val="af4"/>
    <w:pPr>
      <w:ind w:left="720"/>
      <w:contextualSpacing/>
    </w:pPr>
    <w:rPr>
      <w:sz w:val="24"/>
    </w:rPr>
  </w:style>
  <w:style w:type="character" w:customStyle="1" w:styleId="af4">
    <w:name w:val="Абзац списка Знак"/>
    <w:basedOn w:val="1"/>
    <w:link w:val="af3"/>
    <w:rPr>
      <w:sz w:val="24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character" w:customStyle="1" w:styleId="af7">
    <w:name w:val="номер страницы"/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paragraph" w:styleId="afa">
    <w:name w:val="Document Map"/>
    <w:basedOn w:val="a"/>
    <w:link w:val="afb"/>
    <w:pPr>
      <w:ind w:firstLine="709"/>
      <w:jc w:val="both"/>
    </w:pPr>
    <w:rPr>
      <w:rFonts w:ascii="Tahoma" w:hAnsi="Tahoma"/>
    </w:rPr>
  </w:style>
  <w:style w:type="character" w:customStyle="1" w:styleId="afb">
    <w:name w:val="Схема документа Знак"/>
    <w:basedOn w:val="1"/>
    <w:link w:val="afa"/>
    <w:rPr>
      <w:rFonts w:ascii="Tahoma" w:hAnsi="Tahoma"/>
    </w:rPr>
  </w:style>
  <w:style w:type="character" w:customStyle="1" w:styleId="afc">
    <w:name w:val="Знак"/>
    <w:basedOn w:val="1"/>
    <w:rPr>
      <w:rFonts w:ascii="Verdana" w:hAnsi="Verdana"/>
    </w:rPr>
  </w:style>
  <w:style w:type="character" w:customStyle="1" w:styleId="afd">
    <w:name w:val="Основной шрифт"/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annotation reference"/>
    <w:basedOn w:val="a0"/>
    <w:uiPriority w:val="99"/>
    <w:semiHidden/>
    <w:unhideWhenUsed/>
    <w:rsid w:val="00D46A8E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D46A8E"/>
  </w:style>
  <w:style w:type="character" w:customStyle="1" w:styleId="aff1">
    <w:name w:val="Текст примечания Знак"/>
    <w:basedOn w:val="a0"/>
    <w:link w:val="aff0"/>
    <w:uiPriority w:val="99"/>
    <w:semiHidden/>
    <w:rsid w:val="00D46A8E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46A8E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46A8E"/>
    <w:rPr>
      <w:b/>
      <w:bCs/>
    </w:rPr>
  </w:style>
  <w:style w:type="character" w:styleId="aff4">
    <w:name w:val="Unresolved Mention"/>
    <w:basedOn w:val="a0"/>
    <w:uiPriority w:val="99"/>
    <w:semiHidden/>
    <w:unhideWhenUsed/>
    <w:rsid w:val="00D46A8E"/>
    <w:rPr>
      <w:color w:val="605E5C"/>
      <w:shd w:val="clear" w:color="auto" w:fill="E1DFDD"/>
    </w:rPr>
  </w:style>
  <w:style w:type="character" w:customStyle="1" w:styleId="apple-converted-space">
    <w:name w:val="apple-converted-space"/>
  </w:style>
  <w:style w:type="character" w:customStyle="1" w:styleId="c44">
    <w:name w:val="c44"/>
  </w:style>
  <w:style w:type="character" w:customStyle="1" w:styleId="grame">
    <w:name w:val="grame"/>
  </w:style>
  <w:style w:type="character" w:customStyle="1" w:styleId="style191">
    <w:name w:val="style191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dc5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k-56.ru/" TargetMode="External"/><Relationship Id="rId12" Type="http://schemas.openxmlformats.org/officeDocument/2006/relationships/hyperlink" Target="https://vk.com/rdc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PetfC" TargetMode="External"/><Relationship Id="rId11" Type="http://schemas.openxmlformats.org/officeDocument/2006/relationships/hyperlink" Target="https://ok-56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dc-56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ok56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D3B8E-768D-4929-B0C4-571C8108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2646</Words>
  <Characters>15085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В</dc:creator>
  <cp:lastModifiedBy>3</cp:lastModifiedBy>
  <cp:revision>3</cp:revision>
  <cp:lastPrinted>2025-04-16T09:35:00Z</cp:lastPrinted>
  <dcterms:created xsi:type="dcterms:W3CDTF">2026-03-11T04:36:00Z</dcterms:created>
  <dcterms:modified xsi:type="dcterms:W3CDTF">2026-03-11T06:09:00Z</dcterms:modified>
</cp:coreProperties>
</file>